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4F" w:rsidRPr="00444ABF" w:rsidRDefault="009A45B3" w:rsidP="00C950B2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444ABF">
        <w:rPr>
          <w:rFonts w:ascii="Times New Roman" w:hAnsi="Times New Roman"/>
          <w:b/>
          <w:sz w:val="24"/>
          <w:szCs w:val="24"/>
        </w:rPr>
        <w:t>AMAÇ</w:t>
      </w:r>
    </w:p>
    <w:p w:rsidR="007F1FEB" w:rsidRPr="00444ABF" w:rsidRDefault="00A746E0" w:rsidP="00C950B2">
      <w:pPr>
        <w:jc w:val="both"/>
        <w:rPr>
          <w:sz w:val="24"/>
          <w:szCs w:val="24"/>
        </w:rPr>
      </w:pPr>
      <w:r w:rsidRPr="00444ABF">
        <w:rPr>
          <w:sz w:val="24"/>
          <w:szCs w:val="24"/>
        </w:rPr>
        <w:t xml:space="preserve">Bu </w:t>
      </w:r>
      <w:proofErr w:type="gramStart"/>
      <w:r w:rsidRPr="00444ABF">
        <w:rPr>
          <w:sz w:val="24"/>
          <w:szCs w:val="24"/>
        </w:rPr>
        <w:t>prosedürün</w:t>
      </w:r>
      <w:proofErr w:type="gramEnd"/>
      <w:r w:rsidRPr="00444ABF">
        <w:rPr>
          <w:sz w:val="24"/>
          <w:szCs w:val="24"/>
        </w:rPr>
        <w:t xml:space="preserve"> amacı</w:t>
      </w:r>
      <w:r w:rsidR="007F1FEB" w:rsidRPr="00444ABF">
        <w:rPr>
          <w:sz w:val="24"/>
          <w:szCs w:val="24"/>
        </w:rPr>
        <w:t xml:space="preserve">; İzmir Ekonomi Üniversitesi’nde </w:t>
      </w:r>
      <w:r w:rsidR="007C5EE0" w:rsidRPr="00444ABF">
        <w:rPr>
          <w:sz w:val="24"/>
          <w:szCs w:val="24"/>
        </w:rPr>
        <w:t>yürütülen</w:t>
      </w:r>
      <w:r w:rsidR="007F1FEB" w:rsidRPr="00444ABF">
        <w:rPr>
          <w:sz w:val="24"/>
          <w:szCs w:val="24"/>
        </w:rPr>
        <w:t xml:space="preserve"> </w:t>
      </w:r>
      <w:r w:rsidR="007C0EE1">
        <w:rPr>
          <w:sz w:val="24"/>
          <w:szCs w:val="24"/>
        </w:rPr>
        <w:t>mevzuatlara</w:t>
      </w:r>
      <w:r w:rsidR="00444ABF" w:rsidRPr="00444ABF">
        <w:rPr>
          <w:sz w:val="24"/>
          <w:szCs w:val="24"/>
        </w:rPr>
        <w:t xml:space="preserve"> </w:t>
      </w:r>
      <w:r w:rsidR="007F1FEB" w:rsidRPr="00444ABF">
        <w:rPr>
          <w:sz w:val="24"/>
          <w:szCs w:val="24"/>
        </w:rPr>
        <w:t>ilişkin usul ve esaslar ile yetki ve sorumlulukları belirle</w:t>
      </w:r>
      <w:r w:rsidR="001B3945" w:rsidRPr="00444ABF">
        <w:rPr>
          <w:sz w:val="24"/>
          <w:szCs w:val="24"/>
        </w:rPr>
        <w:t>mektedir.</w:t>
      </w:r>
    </w:p>
    <w:p w:rsidR="00A746E0" w:rsidRPr="00444ABF" w:rsidRDefault="00A746E0" w:rsidP="00C950B2">
      <w:pPr>
        <w:jc w:val="both"/>
        <w:rPr>
          <w:sz w:val="24"/>
          <w:szCs w:val="24"/>
        </w:rPr>
      </w:pPr>
    </w:p>
    <w:p w:rsidR="00A746E0" w:rsidRPr="00444ABF" w:rsidRDefault="00A746E0" w:rsidP="00A746E0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444ABF">
        <w:rPr>
          <w:rFonts w:ascii="Times New Roman" w:hAnsi="Times New Roman"/>
          <w:b/>
          <w:sz w:val="24"/>
          <w:szCs w:val="24"/>
        </w:rPr>
        <w:t>KAPSAM</w:t>
      </w:r>
    </w:p>
    <w:p w:rsidR="007C5EE0" w:rsidRPr="00444ABF" w:rsidRDefault="00C24182" w:rsidP="007C5EE0">
      <w:pPr>
        <w:jc w:val="both"/>
        <w:rPr>
          <w:sz w:val="24"/>
          <w:szCs w:val="24"/>
        </w:rPr>
      </w:pPr>
      <w:r>
        <w:rPr>
          <w:sz w:val="24"/>
          <w:szCs w:val="24"/>
        </w:rPr>
        <w:t>Bu prosedü</w:t>
      </w:r>
      <w:r w:rsidR="007C5EE0" w:rsidRPr="00444ABF">
        <w:rPr>
          <w:sz w:val="24"/>
          <w:szCs w:val="24"/>
        </w:rPr>
        <w:t xml:space="preserve">r, İzmir Ekonomi Üniversitesi’nde </w:t>
      </w:r>
      <w:r w:rsidR="001C0FF5" w:rsidRPr="00444ABF">
        <w:rPr>
          <w:sz w:val="24"/>
          <w:szCs w:val="24"/>
        </w:rPr>
        <w:t>görevli idari</w:t>
      </w:r>
      <w:r w:rsidR="007C5EE0" w:rsidRPr="00444ABF">
        <w:rPr>
          <w:sz w:val="24"/>
          <w:szCs w:val="24"/>
        </w:rPr>
        <w:t xml:space="preserve"> personeli kapsar.</w:t>
      </w:r>
    </w:p>
    <w:p w:rsidR="00412436" w:rsidRPr="00444ABF" w:rsidRDefault="00412436" w:rsidP="00412436">
      <w:pPr>
        <w:jc w:val="both"/>
        <w:rPr>
          <w:b/>
          <w:sz w:val="24"/>
          <w:szCs w:val="24"/>
        </w:rPr>
      </w:pPr>
    </w:p>
    <w:p w:rsidR="009A45B3" w:rsidRPr="00444ABF" w:rsidRDefault="009A45B3" w:rsidP="00C950B2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444ABF">
        <w:rPr>
          <w:rFonts w:ascii="Times New Roman" w:hAnsi="Times New Roman"/>
          <w:b/>
          <w:sz w:val="24"/>
          <w:szCs w:val="24"/>
        </w:rPr>
        <w:t>YETKİ VE SORUMLULUK</w:t>
      </w:r>
    </w:p>
    <w:p w:rsidR="00356400" w:rsidRPr="006A5D67" w:rsidRDefault="001B3945" w:rsidP="006A5D67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6A5D67">
        <w:rPr>
          <w:sz w:val="24"/>
          <w:szCs w:val="24"/>
        </w:rPr>
        <w:t xml:space="preserve">Bu prosedür, İzmir Ekonomi Üniversitesi </w:t>
      </w:r>
      <w:r w:rsidR="00302F1D" w:rsidRPr="006A5D67">
        <w:rPr>
          <w:sz w:val="24"/>
          <w:szCs w:val="24"/>
        </w:rPr>
        <w:t>Genel Sekreterinin</w:t>
      </w:r>
      <w:r w:rsidRPr="006A5D67">
        <w:rPr>
          <w:sz w:val="24"/>
          <w:szCs w:val="24"/>
        </w:rPr>
        <w:t xml:space="preserve"> onayı ile yürürlüğe girer. </w:t>
      </w:r>
    </w:p>
    <w:p w:rsidR="00356400" w:rsidRPr="006A5D67" w:rsidRDefault="001B3945" w:rsidP="006A5D67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6A5D67">
        <w:rPr>
          <w:sz w:val="24"/>
          <w:szCs w:val="24"/>
        </w:rPr>
        <w:t>Prosedürün uygula</w:t>
      </w:r>
      <w:r w:rsidR="00471313" w:rsidRPr="006A5D67">
        <w:rPr>
          <w:sz w:val="24"/>
          <w:szCs w:val="24"/>
        </w:rPr>
        <w:t>nması</w:t>
      </w:r>
      <w:r w:rsidRPr="006A5D67">
        <w:rPr>
          <w:sz w:val="24"/>
          <w:szCs w:val="24"/>
        </w:rPr>
        <w:t xml:space="preserve"> ve takibi </w:t>
      </w:r>
      <w:r w:rsidR="00356400" w:rsidRPr="006A5D67">
        <w:rPr>
          <w:sz w:val="24"/>
          <w:szCs w:val="24"/>
        </w:rPr>
        <w:t xml:space="preserve">ile gerektiğinde revize edilmesinden </w:t>
      </w:r>
      <w:r w:rsidR="001C0FF5" w:rsidRPr="006A5D67">
        <w:rPr>
          <w:sz w:val="24"/>
          <w:szCs w:val="24"/>
        </w:rPr>
        <w:t>Kalite ve Koordinasyon Müdürlüğü</w:t>
      </w:r>
      <w:r w:rsidR="000E0E0D">
        <w:rPr>
          <w:sz w:val="24"/>
          <w:szCs w:val="24"/>
        </w:rPr>
        <w:t xml:space="preserve"> ve Genel Sekreterlik</w:t>
      </w:r>
      <w:r w:rsidRPr="006A5D67">
        <w:rPr>
          <w:sz w:val="24"/>
          <w:szCs w:val="24"/>
        </w:rPr>
        <w:t xml:space="preserve"> </w:t>
      </w:r>
      <w:r w:rsidR="00356400" w:rsidRPr="006A5D67">
        <w:rPr>
          <w:sz w:val="24"/>
          <w:szCs w:val="24"/>
        </w:rPr>
        <w:t>sorumludur</w:t>
      </w:r>
      <w:r w:rsidRPr="006A5D67">
        <w:rPr>
          <w:sz w:val="24"/>
          <w:szCs w:val="24"/>
        </w:rPr>
        <w:t xml:space="preserve">. </w:t>
      </w:r>
    </w:p>
    <w:p w:rsidR="00356400" w:rsidRPr="006A5D67" w:rsidRDefault="00356400" w:rsidP="006A5D67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6A5D67">
        <w:rPr>
          <w:sz w:val="24"/>
          <w:szCs w:val="24"/>
        </w:rPr>
        <w:t xml:space="preserve">Prosedüre uygun hareket edilmesinden, ilgili departman yöneticileri ile bağlı bulundukları yöneticiler </w:t>
      </w:r>
      <w:r w:rsidR="001C0FF5" w:rsidRPr="006A5D67">
        <w:rPr>
          <w:sz w:val="24"/>
          <w:szCs w:val="24"/>
        </w:rPr>
        <w:t xml:space="preserve">ve Genel Sekreterlik </w:t>
      </w:r>
      <w:r w:rsidRPr="006A5D67">
        <w:rPr>
          <w:sz w:val="24"/>
          <w:szCs w:val="24"/>
        </w:rPr>
        <w:t>sorumludur.</w:t>
      </w:r>
      <w:r w:rsidR="001C0FF5" w:rsidRPr="006A5D67">
        <w:rPr>
          <w:sz w:val="24"/>
          <w:szCs w:val="24"/>
        </w:rPr>
        <w:t xml:space="preserve"> </w:t>
      </w:r>
    </w:p>
    <w:p w:rsidR="001B3945" w:rsidRPr="00444ABF" w:rsidRDefault="001B3945" w:rsidP="001B3945">
      <w:pPr>
        <w:jc w:val="both"/>
        <w:rPr>
          <w:sz w:val="24"/>
          <w:szCs w:val="24"/>
        </w:rPr>
      </w:pPr>
    </w:p>
    <w:p w:rsidR="00444ABF" w:rsidRPr="00444ABF" w:rsidRDefault="009A45B3" w:rsidP="00444ABF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444ABF">
        <w:rPr>
          <w:rFonts w:ascii="Times New Roman" w:hAnsi="Times New Roman"/>
          <w:b/>
          <w:sz w:val="24"/>
          <w:szCs w:val="24"/>
        </w:rPr>
        <w:t>TANIMLAMALAR VE KISALTMALAR</w:t>
      </w:r>
    </w:p>
    <w:p w:rsidR="007C0EE1" w:rsidRDefault="007C0EE1" w:rsidP="00444AB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Cumhurbaşkanlığı: </w:t>
      </w:r>
      <w:r w:rsidRPr="007C0EE1">
        <w:rPr>
          <w:sz w:val="24"/>
          <w:szCs w:val="24"/>
        </w:rPr>
        <w:t>Mevzuatı Geliştirme Daire Başkanlığını,</w:t>
      </w:r>
    </w:p>
    <w:p w:rsidR="007C0EE1" w:rsidRDefault="007C0EE1" w:rsidP="00444AB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YÖK: </w:t>
      </w:r>
      <w:r w:rsidRPr="007C0EE1">
        <w:rPr>
          <w:sz w:val="24"/>
          <w:szCs w:val="24"/>
        </w:rPr>
        <w:t>Yükseköğretim Kurulu Başkanlığını,</w:t>
      </w:r>
    </w:p>
    <w:p w:rsidR="007C0EE1" w:rsidRDefault="007C0EE1" w:rsidP="00444ABF">
      <w:pPr>
        <w:spacing w:line="360" w:lineRule="auto"/>
        <w:jc w:val="both"/>
        <w:rPr>
          <w:b/>
          <w:sz w:val="24"/>
          <w:szCs w:val="24"/>
        </w:rPr>
      </w:pPr>
      <w:r w:rsidRPr="007C0EE1">
        <w:rPr>
          <w:b/>
          <w:sz w:val="24"/>
          <w:szCs w:val="24"/>
        </w:rPr>
        <w:t>Resmi Gazete:</w:t>
      </w:r>
      <w:r>
        <w:rPr>
          <w:sz w:val="24"/>
          <w:szCs w:val="24"/>
        </w:rPr>
        <w:t xml:space="preserve"> Türkiye Cumhuriyeti Cumhurbaşkanlığı Resmi Gazetesini,</w:t>
      </w:r>
    </w:p>
    <w:p w:rsidR="0038467E" w:rsidRPr="00444ABF" w:rsidRDefault="0038467E" w:rsidP="00444ABF">
      <w:pPr>
        <w:spacing w:line="360" w:lineRule="auto"/>
        <w:jc w:val="both"/>
        <w:rPr>
          <w:sz w:val="24"/>
          <w:szCs w:val="24"/>
        </w:rPr>
      </w:pPr>
      <w:r w:rsidRPr="00444ABF">
        <w:rPr>
          <w:b/>
          <w:sz w:val="24"/>
          <w:szCs w:val="24"/>
        </w:rPr>
        <w:t xml:space="preserve">Üniversite:  </w:t>
      </w:r>
      <w:r w:rsidRPr="00444ABF">
        <w:rPr>
          <w:sz w:val="24"/>
          <w:szCs w:val="24"/>
        </w:rPr>
        <w:t>İzmir Ekonomi Üniversitesi</w:t>
      </w:r>
      <w:r w:rsidR="00F4105F" w:rsidRPr="00444ABF">
        <w:rPr>
          <w:sz w:val="24"/>
          <w:szCs w:val="24"/>
        </w:rPr>
        <w:t>ni,</w:t>
      </w:r>
    </w:p>
    <w:p w:rsidR="009B4411" w:rsidRPr="00444ABF" w:rsidRDefault="009B4411" w:rsidP="00444ABF">
      <w:pPr>
        <w:spacing w:line="360" w:lineRule="auto"/>
        <w:jc w:val="both"/>
        <w:rPr>
          <w:sz w:val="24"/>
          <w:szCs w:val="24"/>
        </w:rPr>
      </w:pPr>
      <w:r w:rsidRPr="00444ABF">
        <w:rPr>
          <w:b/>
          <w:sz w:val="24"/>
          <w:szCs w:val="24"/>
        </w:rPr>
        <w:t>Rektörlük:</w:t>
      </w:r>
      <w:r w:rsidRPr="00444ABF">
        <w:rPr>
          <w:sz w:val="24"/>
          <w:szCs w:val="24"/>
        </w:rPr>
        <w:t xml:space="preserve"> İzmir Ekonomi Üniversitesi’ndeki akademik ve idari birimlerin tamamının bağlı bulunduğu üst yönetim</w:t>
      </w:r>
      <w:r w:rsidR="00F4105F" w:rsidRPr="00444ABF">
        <w:rPr>
          <w:sz w:val="24"/>
          <w:szCs w:val="24"/>
        </w:rPr>
        <w:t>i,</w:t>
      </w:r>
    </w:p>
    <w:p w:rsidR="0012725B" w:rsidRPr="00444ABF" w:rsidRDefault="0038467E" w:rsidP="00444ABF">
      <w:pPr>
        <w:pStyle w:val="BodyText"/>
        <w:spacing w:line="360" w:lineRule="auto"/>
        <w:rPr>
          <w:rFonts w:ascii="Times New Roman" w:hAnsi="Times New Roman"/>
          <w:szCs w:val="24"/>
        </w:rPr>
      </w:pPr>
      <w:r w:rsidRPr="00444ABF">
        <w:rPr>
          <w:rFonts w:ascii="Times New Roman" w:hAnsi="Times New Roman"/>
          <w:b/>
          <w:szCs w:val="24"/>
        </w:rPr>
        <w:t>Senato:</w:t>
      </w:r>
      <w:r w:rsidRPr="00444ABF">
        <w:rPr>
          <w:rFonts w:ascii="Times New Roman" w:hAnsi="Times New Roman"/>
          <w:szCs w:val="24"/>
        </w:rPr>
        <w:t xml:space="preserve"> Rektörün başkanlığında, rektör yardımcıları, dekanlar ve her fakülteden fakülte kurullarınca üç yıl için seçilecek birer öğretim üyesi ile rektörlüğe bağlı enstitü ve yüksekokul müdürlerinden oluşan kurulu,</w:t>
      </w:r>
    </w:p>
    <w:p w:rsidR="00C51D54" w:rsidRPr="00444ABF" w:rsidRDefault="00C51D54" w:rsidP="00444ABF">
      <w:pPr>
        <w:spacing w:line="360" w:lineRule="auto"/>
        <w:jc w:val="both"/>
        <w:rPr>
          <w:sz w:val="24"/>
          <w:szCs w:val="24"/>
        </w:rPr>
      </w:pPr>
      <w:r w:rsidRPr="00444ABF">
        <w:rPr>
          <w:b/>
          <w:sz w:val="24"/>
          <w:szCs w:val="24"/>
        </w:rPr>
        <w:t>Genel Sekreterlik:</w:t>
      </w:r>
      <w:r w:rsidR="0096006A" w:rsidRPr="00444ABF">
        <w:rPr>
          <w:sz w:val="24"/>
          <w:szCs w:val="24"/>
        </w:rPr>
        <w:t xml:space="preserve"> İzmir Ekonomi Üniversitesi’nin idari birimleri</w:t>
      </w:r>
      <w:r w:rsidR="00F4105F" w:rsidRPr="00444ABF">
        <w:rPr>
          <w:sz w:val="24"/>
          <w:szCs w:val="24"/>
        </w:rPr>
        <w:t>nin bağlı bulunduğu üst yönetimi,</w:t>
      </w:r>
    </w:p>
    <w:p w:rsidR="00F2451E" w:rsidRPr="00444ABF" w:rsidRDefault="00F2451E" w:rsidP="00444ABF">
      <w:pPr>
        <w:spacing w:line="360" w:lineRule="auto"/>
        <w:jc w:val="both"/>
        <w:rPr>
          <w:sz w:val="24"/>
          <w:szCs w:val="24"/>
        </w:rPr>
      </w:pPr>
      <w:r w:rsidRPr="00444ABF">
        <w:rPr>
          <w:b/>
          <w:sz w:val="24"/>
          <w:szCs w:val="24"/>
        </w:rPr>
        <w:t>Kalite ve Koordinasyon Müdürlüğü:</w:t>
      </w:r>
      <w:r w:rsidRPr="00444ABF">
        <w:rPr>
          <w:sz w:val="24"/>
          <w:szCs w:val="24"/>
        </w:rPr>
        <w:t xml:space="preserve"> Toplantı sürecinin yürütülmesinden sorumlu Kalite ve Koordinasyon Müdürlüğü çalışanı</w:t>
      </w:r>
      <w:r w:rsidR="00F4105F" w:rsidRPr="00444ABF">
        <w:rPr>
          <w:sz w:val="24"/>
          <w:szCs w:val="24"/>
        </w:rPr>
        <w:t>nı,</w:t>
      </w:r>
    </w:p>
    <w:p w:rsidR="00F2451E" w:rsidRPr="00444ABF" w:rsidRDefault="00F2451E" w:rsidP="00444ABF">
      <w:pPr>
        <w:spacing w:line="360" w:lineRule="auto"/>
        <w:jc w:val="both"/>
        <w:rPr>
          <w:sz w:val="24"/>
          <w:szCs w:val="24"/>
        </w:rPr>
      </w:pPr>
      <w:r w:rsidRPr="00444ABF">
        <w:rPr>
          <w:b/>
          <w:sz w:val="24"/>
          <w:szCs w:val="24"/>
        </w:rPr>
        <w:t>İdari İşler Müdürlüğü:</w:t>
      </w:r>
      <w:r w:rsidRPr="00444ABF">
        <w:rPr>
          <w:sz w:val="24"/>
          <w:szCs w:val="24"/>
        </w:rPr>
        <w:t xml:space="preserve"> İzmir Ekonomi Üniversitesi İdari İşler Müdürlüğü</w:t>
      </w:r>
      <w:r w:rsidR="00F4105F" w:rsidRPr="00444ABF">
        <w:rPr>
          <w:sz w:val="24"/>
          <w:szCs w:val="24"/>
        </w:rPr>
        <w:t>nü,</w:t>
      </w:r>
    </w:p>
    <w:p w:rsidR="009A6B18" w:rsidRPr="00444ABF" w:rsidRDefault="00C51D54" w:rsidP="00444ABF">
      <w:pPr>
        <w:spacing w:line="360" w:lineRule="auto"/>
        <w:jc w:val="both"/>
        <w:rPr>
          <w:sz w:val="24"/>
          <w:szCs w:val="24"/>
          <w:lang w:val="en-US"/>
        </w:rPr>
      </w:pPr>
      <w:r w:rsidRPr="00444ABF">
        <w:rPr>
          <w:b/>
          <w:sz w:val="24"/>
          <w:szCs w:val="24"/>
        </w:rPr>
        <w:t>DYS</w:t>
      </w:r>
      <w:r w:rsidR="009A6B18" w:rsidRPr="00444ABF">
        <w:rPr>
          <w:b/>
          <w:sz w:val="24"/>
          <w:szCs w:val="24"/>
        </w:rPr>
        <w:t xml:space="preserve"> (Doküman Yönetim Sistemi)</w:t>
      </w:r>
      <w:r w:rsidRPr="00444ABF">
        <w:rPr>
          <w:b/>
          <w:sz w:val="24"/>
          <w:szCs w:val="24"/>
        </w:rPr>
        <w:t>:</w:t>
      </w:r>
      <w:r w:rsidR="003834CD" w:rsidRPr="00444ABF">
        <w:rPr>
          <w:sz w:val="24"/>
          <w:szCs w:val="24"/>
        </w:rPr>
        <w:t xml:space="preserve"> </w:t>
      </w:r>
      <w:r w:rsidR="009A6B18" w:rsidRPr="00444ABF">
        <w:rPr>
          <w:sz w:val="24"/>
          <w:szCs w:val="24"/>
        </w:rPr>
        <w:t xml:space="preserve">İzmir Ekonomi Üniversitesi’ndeki </w:t>
      </w:r>
      <w:proofErr w:type="spellStart"/>
      <w:r w:rsidR="009A6B18" w:rsidRPr="00444ABF">
        <w:rPr>
          <w:sz w:val="24"/>
          <w:szCs w:val="24"/>
          <w:lang w:val="en-US"/>
        </w:rPr>
        <w:t>tüm</w:t>
      </w:r>
      <w:proofErr w:type="spellEnd"/>
      <w:r w:rsidR="009A6B18" w:rsidRPr="00444ABF">
        <w:rPr>
          <w:sz w:val="24"/>
          <w:szCs w:val="24"/>
          <w:lang w:val="en-US"/>
        </w:rPr>
        <w:t xml:space="preserve"> </w:t>
      </w:r>
      <w:proofErr w:type="spellStart"/>
      <w:r w:rsidR="001E6DE6" w:rsidRPr="00444ABF">
        <w:rPr>
          <w:sz w:val="24"/>
          <w:szCs w:val="24"/>
          <w:lang w:val="en-US"/>
        </w:rPr>
        <w:t>iç-dış</w:t>
      </w:r>
      <w:proofErr w:type="spellEnd"/>
      <w:r w:rsidR="001E6DE6" w:rsidRPr="00444ABF">
        <w:rPr>
          <w:sz w:val="24"/>
          <w:szCs w:val="24"/>
          <w:lang w:val="en-US"/>
        </w:rPr>
        <w:t xml:space="preserve"> </w:t>
      </w:r>
      <w:proofErr w:type="spellStart"/>
      <w:r w:rsidR="009A6B18" w:rsidRPr="00444ABF">
        <w:rPr>
          <w:sz w:val="24"/>
          <w:szCs w:val="24"/>
          <w:lang w:val="en-US"/>
        </w:rPr>
        <w:t>yazışma</w:t>
      </w:r>
      <w:proofErr w:type="spellEnd"/>
      <w:r w:rsidR="009A6B18" w:rsidRPr="00444ABF">
        <w:rPr>
          <w:sz w:val="24"/>
          <w:szCs w:val="24"/>
          <w:lang w:val="en-US"/>
        </w:rPr>
        <w:t xml:space="preserve"> </w:t>
      </w:r>
      <w:proofErr w:type="spellStart"/>
      <w:r w:rsidR="009A6B18" w:rsidRPr="00444ABF">
        <w:rPr>
          <w:sz w:val="24"/>
          <w:szCs w:val="24"/>
          <w:lang w:val="en-US"/>
        </w:rPr>
        <w:t>ve</w:t>
      </w:r>
      <w:proofErr w:type="spellEnd"/>
      <w:r w:rsidR="009A6B18" w:rsidRPr="00444ABF">
        <w:rPr>
          <w:sz w:val="24"/>
          <w:szCs w:val="24"/>
          <w:lang w:val="en-US"/>
        </w:rPr>
        <w:t xml:space="preserve"> </w:t>
      </w:r>
      <w:proofErr w:type="spellStart"/>
      <w:r w:rsidR="009A6B18" w:rsidRPr="00444ABF">
        <w:rPr>
          <w:sz w:val="24"/>
          <w:szCs w:val="24"/>
          <w:lang w:val="en-US"/>
        </w:rPr>
        <w:t>talep</w:t>
      </w:r>
      <w:proofErr w:type="spellEnd"/>
      <w:r w:rsidR="009A6B18" w:rsidRPr="00444ABF">
        <w:rPr>
          <w:sz w:val="24"/>
          <w:szCs w:val="24"/>
          <w:lang w:val="en-US"/>
        </w:rPr>
        <w:t xml:space="preserve"> </w:t>
      </w:r>
      <w:proofErr w:type="spellStart"/>
      <w:r w:rsidR="009A6B18" w:rsidRPr="00444ABF">
        <w:rPr>
          <w:sz w:val="24"/>
          <w:szCs w:val="24"/>
          <w:lang w:val="en-US"/>
        </w:rPr>
        <w:t>süreçlerinin</w:t>
      </w:r>
      <w:proofErr w:type="spellEnd"/>
      <w:r w:rsidR="009A6B18" w:rsidRPr="00444ABF">
        <w:rPr>
          <w:sz w:val="24"/>
          <w:szCs w:val="24"/>
          <w:lang w:val="en-US"/>
        </w:rPr>
        <w:t xml:space="preserve"> (</w:t>
      </w:r>
      <w:proofErr w:type="spellStart"/>
      <w:r w:rsidR="009A6B18" w:rsidRPr="00444ABF">
        <w:rPr>
          <w:sz w:val="24"/>
          <w:szCs w:val="24"/>
          <w:lang w:val="en-US"/>
        </w:rPr>
        <w:t>İzin</w:t>
      </w:r>
      <w:proofErr w:type="spellEnd"/>
      <w:r w:rsidR="001E6DE6" w:rsidRPr="00444ABF">
        <w:rPr>
          <w:sz w:val="24"/>
          <w:szCs w:val="24"/>
          <w:lang w:val="en-US"/>
        </w:rPr>
        <w:t xml:space="preserve"> </w:t>
      </w:r>
      <w:proofErr w:type="spellStart"/>
      <w:r w:rsidR="001E6DE6" w:rsidRPr="00444ABF">
        <w:rPr>
          <w:sz w:val="24"/>
          <w:szCs w:val="24"/>
          <w:lang w:val="en-US"/>
        </w:rPr>
        <w:t>Talep</w:t>
      </w:r>
      <w:proofErr w:type="spellEnd"/>
      <w:r w:rsidR="009A6B18" w:rsidRPr="00444ABF">
        <w:rPr>
          <w:sz w:val="24"/>
          <w:szCs w:val="24"/>
          <w:lang w:val="en-US"/>
        </w:rPr>
        <w:t xml:space="preserve">, </w:t>
      </w:r>
      <w:proofErr w:type="spellStart"/>
      <w:r w:rsidR="009A6B18" w:rsidRPr="00444ABF">
        <w:rPr>
          <w:sz w:val="24"/>
          <w:szCs w:val="24"/>
          <w:lang w:val="en-US"/>
        </w:rPr>
        <w:t>Görevlendirme</w:t>
      </w:r>
      <w:proofErr w:type="spellEnd"/>
      <w:r w:rsidR="009A6B18" w:rsidRPr="00444ABF">
        <w:rPr>
          <w:sz w:val="24"/>
          <w:szCs w:val="24"/>
          <w:lang w:val="en-US"/>
        </w:rPr>
        <w:t xml:space="preserve">, </w:t>
      </w:r>
      <w:proofErr w:type="spellStart"/>
      <w:r w:rsidR="009A6B18" w:rsidRPr="00444ABF">
        <w:rPr>
          <w:sz w:val="24"/>
          <w:szCs w:val="24"/>
          <w:lang w:val="en-US"/>
        </w:rPr>
        <w:t>M</w:t>
      </w:r>
      <w:r w:rsidR="001E6DE6" w:rsidRPr="00444ABF">
        <w:rPr>
          <w:sz w:val="24"/>
          <w:szCs w:val="24"/>
          <w:lang w:val="en-US"/>
        </w:rPr>
        <w:t>alzeme</w:t>
      </w:r>
      <w:proofErr w:type="spellEnd"/>
      <w:r w:rsidR="001E6DE6" w:rsidRPr="00444ABF">
        <w:rPr>
          <w:sz w:val="24"/>
          <w:szCs w:val="24"/>
          <w:lang w:val="en-US"/>
        </w:rPr>
        <w:t xml:space="preserve"> </w:t>
      </w:r>
      <w:proofErr w:type="spellStart"/>
      <w:r w:rsidR="001E6DE6" w:rsidRPr="00444ABF">
        <w:rPr>
          <w:sz w:val="24"/>
          <w:szCs w:val="24"/>
          <w:lang w:val="en-US"/>
        </w:rPr>
        <w:t>T</w:t>
      </w:r>
      <w:r w:rsidR="009A6B18" w:rsidRPr="00444ABF">
        <w:rPr>
          <w:sz w:val="24"/>
          <w:szCs w:val="24"/>
          <w:lang w:val="en-US"/>
        </w:rPr>
        <w:t>alep</w:t>
      </w:r>
      <w:proofErr w:type="spellEnd"/>
      <w:r w:rsidR="009A6B18" w:rsidRPr="00444ABF">
        <w:rPr>
          <w:sz w:val="24"/>
          <w:szCs w:val="24"/>
          <w:lang w:val="en-US"/>
        </w:rPr>
        <w:t xml:space="preserve">, </w:t>
      </w:r>
      <w:proofErr w:type="spellStart"/>
      <w:r w:rsidR="009A6B18" w:rsidRPr="00444ABF">
        <w:rPr>
          <w:sz w:val="24"/>
          <w:szCs w:val="24"/>
          <w:lang w:val="en-US"/>
        </w:rPr>
        <w:t>Araç</w:t>
      </w:r>
      <w:proofErr w:type="spellEnd"/>
      <w:r w:rsidR="00F4105F" w:rsidRPr="00444ABF">
        <w:rPr>
          <w:sz w:val="24"/>
          <w:szCs w:val="24"/>
          <w:lang w:val="en-US"/>
        </w:rPr>
        <w:t xml:space="preserve"> </w:t>
      </w:r>
      <w:proofErr w:type="spellStart"/>
      <w:r w:rsidR="00F4105F" w:rsidRPr="00444ABF">
        <w:rPr>
          <w:sz w:val="24"/>
          <w:szCs w:val="24"/>
          <w:lang w:val="en-US"/>
        </w:rPr>
        <w:t>Talep</w:t>
      </w:r>
      <w:proofErr w:type="spellEnd"/>
      <w:r w:rsidR="00F4105F" w:rsidRPr="00444ABF">
        <w:rPr>
          <w:sz w:val="24"/>
          <w:szCs w:val="24"/>
          <w:lang w:val="en-US"/>
        </w:rPr>
        <w:t xml:space="preserve">, vb.) </w:t>
      </w:r>
      <w:proofErr w:type="spellStart"/>
      <w:r w:rsidR="00F4105F" w:rsidRPr="00444ABF">
        <w:rPr>
          <w:sz w:val="24"/>
          <w:szCs w:val="24"/>
          <w:lang w:val="en-US"/>
        </w:rPr>
        <w:t>yürütüldüğü</w:t>
      </w:r>
      <w:proofErr w:type="spellEnd"/>
      <w:r w:rsidR="00F4105F" w:rsidRPr="00444ABF">
        <w:rPr>
          <w:sz w:val="24"/>
          <w:szCs w:val="24"/>
          <w:lang w:val="en-US"/>
        </w:rPr>
        <w:t xml:space="preserve"> </w:t>
      </w:r>
      <w:proofErr w:type="spellStart"/>
      <w:r w:rsidR="00F4105F" w:rsidRPr="00444ABF">
        <w:rPr>
          <w:sz w:val="24"/>
          <w:szCs w:val="24"/>
          <w:lang w:val="en-US"/>
        </w:rPr>
        <w:t>sistemi</w:t>
      </w:r>
      <w:proofErr w:type="spellEnd"/>
      <w:r w:rsidR="00F4105F" w:rsidRPr="00444ABF">
        <w:rPr>
          <w:sz w:val="24"/>
          <w:szCs w:val="24"/>
          <w:lang w:val="en-US"/>
        </w:rPr>
        <w:t>,</w:t>
      </w:r>
      <w:r w:rsidR="009A6B18" w:rsidRPr="00444ABF">
        <w:rPr>
          <w:sz w:val="24"/>
          <w:szCs w:val="24"/>
          <w:lang w:val="en-US"/>
        </w:rPr>
        <w:t xml:space="preserve"> </w:t>
      </w:r>
    </w:p>
    <w:p w:rsidR="00C51D54" w:rsidRPr="00444ABF" w:rsidRDefault="00C51D54" w:rsidP="00444ABF">
      <w:pPr>
        <w:spacing w:line="360" w:lineRule="auto"/>
        <w:jc w:val="both"/>
        <w:rPr>
          <w:sz w:val="24"/>
          <w:szCs w:val="24"/>
        </w:rPr>
      </w:pPr>
      <w:r w:rsidRPr="00444ABF">
        <w:rPr>
          <w:b/>
          <w:sz w:val="24"/>
          <w:szCs w:val="24"/>
        </w:rPr>
        <w:t>Bölüm Yöneticisi:</w:t>
      </w:r>
      <w:r w:rsidR="001F2237" w:rsidRPr="00444ABF">
        <w:rPr>
          <w:sz w:val="24"/>
          <w:szCs w:val="24"/>
        </w:rPr>
        <w:t xml:space="preserve"> </w:t>
      </w:r>
      <w:r w:rsidR="001E6DE6" w:rsidRPr="00444ABF">
        <w:rPr>
          <w:sz w:val="24"/>
          <w:szCs w:val="24"/>
        </w:rPr>
        <w:t>İzmir Ekonomi Üniversitesi idari böl</w:t>
      </w:r>
      <w:r w:rsidR="00F4105F" w:rsidRPr="00444ABF">
        <w:rPr>
          <w:sz w:val="24"/>
          <w:szCs w:val="24"/>
        </w:rPr>
        <w:t>ümlerinde bulunan tepe yöneticiyi,</w:t>
      </w:r>
    </w:p>
    <w:p w:rsidR="001C0FF5" w:rsidRPr="00444ABF" w:rsidRDefault="001C0FF5" w:rsidP="00444ABF">
      <w:pPr>
        <w:spacing w:line="360" w:lineRule="auto"/>
        <w:jc w:val="both"/>
        <w:rPr>
          <w:sz w:val="24"/>
          <w:szCs w:val="24"/>
        </w:rPr>
      </w:pPr>
      <w:r w:rsidRPr="00444ABF">
        <w:rPr>
          <w:b/>
          <w:sz w:val="24"/>
          <w:szCs w:val="24"/>
        </w:rPr>
        <w:t>Birim:</w:t>
      </w:r>
      <w:r w:rsidRPr="00444ABF">
        <w:rPr>
          <w:sz w:val="24"/>
          <w:szCs w:val="24"/>
        </w:rPr>
        <w:t xml:space="preserve"> İzmir Ekono</w:t>
      </w:r>
      <w:r w:rsidR="00F4105F" w:rsidRPr="00444ABF">
        <w:rPr>
          <w:sz w:val="24"/>
          <w:szCs w:val="24"/>
        </w:rPr>
        <w:t xml:space="preserve">mi Üniversitesi idari </w:t>
      </w:r>
      <w:r w:rsidR="00444ABF" w:rsidRPr="00444ABF">
        <w:rPr>
          <w:sz w:val="24"/>
          <w:szCs w:val="24"/>
        </w:rPr>
        <w:t>ve akademik birimlerini</w:t>
      </w:r>
      <w:r w:rsidR="00F4105F" w:rsidRPr="00444ABF">
        <w:rPr>
          <w:sz w:val="24"/>
          <w:szCs w:val="24"/>
        </w:rPr>
        <w:t>,</w:t>
      </w:r>
    </w:p>
    <w:p w:rsidR="000D1A8B" w:rsidRDefault="000D1A8B" w:rsidP="00E65DA9">
      <w:pPr>
        <w:pStyle w:val="BodyText"/>
        <w:spacing w:line="360" w:lineRule="auto"/>
        <w:rPr>
          <w:rFonts w:ascii="Times New Roman" w:hAnsi="Times New Roman"/>
          <w:szCs w:val="24"/>
        </w:rPr>
      </w:pPr>
      <w:r w:rsidRPr="00444ABF">
        <w:rPr>
          <w:rFonts w:ascii="Times New Roman" w:hAnsi="Times New Roman"/>
          <w:szCs w:val="24"/>
        </w:rPr>
        <w:t>İfade eder.</w:t>
      </w:r>
    </w:p>
    <w:p w:rsidR="00BE391D" w:rsidRPr="00444ABF" w:rsidRDefault="00BE391D" w:rsidP="00E65DA9">
      <w:pPr>
        <w:pStyle w:val="BodyText"/>
        <w:spacing w:line="360" w:lineRule="auto"/>
        <w:rPr>
          <w:rFonts w:ascii="Times New Roman" w:hAnsi="Times New Roman"/>
          <w:szCs w:val="24"/>
        </w:rPr>
      </w:pPr>
    </w:p>
    <w:p w:rsidR="005319A7" w:rsidRDefault="00F4105F" w:rsidP="008565F2">
      <w:pPr>
        <w:jc w:val="both"/>
        <w:rPr>
          <w:b/>
          <w:sz w:val="24"/>
          <w:szCs w:val="24"/>
        </w:rPr>
      </w:pPr>
      <w:r w:rsidRPr="00444ABF">
        <w:rPr>
          <w:b/>
          <w:sz w:val="24"/>
          <w:szCs w:val="24"/>
        </w:rPr>
        <w:lastRenderedPageBreak/>
        <w:t>5-GÖREV VE YETKİLER</w:t>
      </w:r>
    </w:p>
    <w:p w:rsidR="00C24182" w:rsidRDefault="00C24182" w:rsidP="008565F2">
      <w:pPr>
        <w:jc w:val="both"/>
        <w:rPr>
          <w:b/>
          <w:sz w:val="24"/>
          <w:szCs w:val="24"/>
        </w:rPr>
      </w:pPr>
    </w:p>
    <w:p w:rsidR="00F84D53" w:rsidRDefault="00BE391D" w:rsidP="00C24182">
      <w:pPr>
        <w:jc w:val="both"/>
        <w:rPr>
          <w:sz w:val="24"/>
          <w:szCs w:val="24"/>
        </w:rPr>
      </w:pPr>
      <w:bookmarkStart w:id="0" w:name="_GoBack"/>
      <w:r w:rsidRPr="00BE391D">
        <w:rPr>
          <w:b/>
          <w:sz w:val="24"/>
          <w:szCs w:val="24"/>
        </w:rPr>
        <w:t>5.1-</w:t>
      </w:r>
      <w:bookmarkEnd w:id="0"/>
      <w:r w:rsidR="00F84D53" w:rsidRPr="00F84D53">
        <w:rPr>
          <w:sz w:val="24"/>
          <w:szCs w:val="24"/>
        </w:rPr>
        <w:t>Üniversitemize ait yapılan mevzuat değişikliklerinin takibini yapmak. Yönetmelik</w:t>
      </w:r>
      <w:r w:rsidR="00C47C64">
        <w:rPr>
          <w:sz w:val="24"/>
          <w:szCs w:val="24"/>
        </w:rPr>
        <w:t xml:space="preserve"> değişikliklerinin Resmi Gazete</w:t>
      </w:r>
      <w:r w:rsidR="00F84D53" w:rsidRPr="00F84D53">
        <w:rPr>
          <w:sz w:val="24"/>
          <w:szCs w:val="24"/>
        </w:rPr>
        <w:t xml:space="preserve">de yayınlanması için </w:t>
      </w:r>
      <w:r w:rsidR="00145F38">
        <w:rPr>
          <w:sz w:val="24"/>
          <w:szCs w:val="24"/>
        </w:rPr>
        <w:t xml:space="preserve">yazı ve eklerinin </w:t>
      </w:r>
      <w:r w:rsidR="00F84D53" w:rsidRPr="00F84D53">
        <w:rPr>
          <w:sz w:val="24"/>
          <w:szCs w:val="24"/>
        </w:rPr>
        <w:t xml:space="preserve">Cumhurbaşkanlığı’na </w:t>
      </w:r>
      <w:r w:rsidR="00A62564">
        <w:rPr>
          <w:sz w:val="24"/>
          <w:szCs w:val="24"/>
        </w:rPr>
        <w:t xml:space="preserve">DYS üzerinden </w:t>
      </w:r>
      <w:r w:rsidR="00145F38">
        <w:rPr>
          <w:sz w:val="24"/>
          <w:szCs w:val="24"/>
        </w:rPr>
        <w:t xml:space="preserve">yazışmalarını yapmak. </w:t>
      </w:r>
      <w:r w:rsidR="00512C6C">
        <w:rPr>
          <w:sz w:val="24"/>
          <w:szCs w:val="24"/>
        </w:rPr>
        <w:t xml:space="preserve">Resmi Gazetede </w:t>
      </w:r>
      <w:r w:rsidR="00F84D53" w:rsidRPr="00F84D53">
        <w:rPr>
          <w:sz w:val="24"/>
          <w:szCs w:val="24"/>
        </w:rPr>
        <w:t xml:space="preserve">yayınlanması sonrasında YÖK </w:t>
      </w:r>
      <w:r w:rsidR="00A62564">
        <w:rPr>
          <w:sz w:val="24"/>
          <w:szCs w:val="24"/>
        </w:rPr>
        <w:t>Başkanlığı’na yazı ile bildirilmesi</w:t>
      </w:r>
      <w:r w:rsidR="00F84D53" w:rsidRPr="00F84D53">
        <w:rPr>
          <w:sz w:val="24"/>
          <w:szCs w:val="24"/>
        </w:rPr>
        <w:t xml:space="preserve">, web sayfasında </w:t>
      </w:r>
      <w:r w:rsidR="00A62564">
        <w:rPr>
          <w:sz w:val="24"/>
          <w:szCs w:val="24"/>
        </w:rPr>
        <w:t>yayınlanması ve duyurularının yapılması.</w:t>
      </w:r>
    </w:p>
    <w:p w:rsidR="00664EC3" w:rsidRPr="00444ABF" w:rsidRDefault="00664EC3" w:rsidP="00664EC3">
      <w:pPr>
        <w:jc w:val="both"/>
        <w:rPr>
          <w:b/>
          <w:sz w:val="24"/>
          <w:szCs w:val="24"/>
        </w:rPr>
      </w:pPr>
    </w:p>
    <w:p w:rsidR="005319A7" w:rsidRPr="00444ABF" w:rsidRDefault="00F4105F" w:rsidP="00F4105F">
      <w:pPr>
        <w:jc w:val="both"/>
        <w:rPr>
          <w:b/>
          <w:sz w:val="24"/>
          <w:szCs w:val="24"/>
        </w:rPr>
      </w:pPr>
      <w:r w:rsidRPr="00444ABF">
        <w:rPr>
          <w:b/>
          <w:sz w:val="24"/>
          <w:szCs w:val="24"/>
        </w:rPr>
        <w:t>6-</w:t>
      </w:r>
      <w:r w:rsidRPr="00444ABF">
        <w:rPr>
          <w:b/>
          <w:sz w:val="24"/>
          <w:szCs w:val="24"/>
        </w:rPr>
        <w:tab/>
      </w:r>
      <w:r w:rsidR="009A45B3" w:rsidRPr="00444ABF">
        <w:rPr>
          <w:b/>
          <w:sz w:val="24"/>
          <w:szCs w:val="24"/>
        </w:rPr>
        <w:t>UYGULAMA VE GENEL KURALLAR</w:t>
      </w:r>
    </w:p>
    <w:p w:rsidR="00712ACB" w:rsidRDefault="00712ACB" w:rsidP="008F2947">
      <w:pPr>
        <w:pStyle w:val="ListParagraph"/>
        <w:ind w:left="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F2947" w:rsidRPr="00444ABF" w:rsidRDefault="00712ACB" w:rsidP="008F2947">
      <w:pPr>
        <w:pStyle w:val="ListParagraph"/>
        <w:ind w:left="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6.1-Yönetmelik;</w:t>
      </w:r>
    </w:p>
    <w:p w:rsidR="009866FA" w:rsidRPr="00712ACB" w:rsidRDefault="00512C6C" w:rsidP="009866FA">
      <w:pPr>
        <w:jc w:val="both"/>
        <w:rPr>
          <w:rFonts w:eastAsia="SimSun"/>
          <w:sz w:val="24"/>
          <w:szCs w:val="24"/>
          <w:lang w:eastAsia="en-US"/>
        </w:rPr>
      </w:pPr>
      <w:r w:rsidRPr="00712ACB">
        <w:rPr>
          <w:rFonts w:eastAsia="SimSun"/>
          <w:sz w:val="24"/>
          <w:szCs w:val="24"/>
          <w:lang w:eastAsia="en-US"/>
        </w:rPr>
        <w:t>Yapılacak olan değişikl</w:t>
      </w:r>
      <w:r w:rsidR="00712ACB" w:rsidRPr="00712ACB">
        <w:rPr>
          <w:rFonts w:eastAsia="SimSun"/>
          <w:sz w:val="24"/>
          <w:szCs w:val="24"/>
          <w:lang w:eastAsia="en-US"/>
        </w:rPr>
        <w:t xml:space="preserve">ik kapsamında önerilen </w:t>
      </w:r>
      <w:proofErr w:type="spellStart"/>
      <w:r w:rsidR="00712ACB" w:rsidRPr="00712ACB">
        <w:rPr>
          <w:rFonts w:eastAsia="SimSun"/>
          <w:sz w:val="24"/>
          <w:szCs w:val="24"/>
          <w:lang w:eastAsia="en-US"/>
        </w:rPr>
        <w:t>döküman</w:t>
      </w:r>
      <w:proofErr w:type="spellEnd"/>
      <w:r w:rsidR="00712ACB" w:rsidRPr="00712ACB">
        <w:rPr>
          <w:rFonts w:eastAsia="SimSun"/>
          <w:sz w:val="24"/>
          <w:szCs w:val="24"/>
          <w:lang w:eastAsia="en-US"/>
        </w:rPr>
        <w:t xml:space="preserve"> Senatoya sunulur</w:t>
      </w:r>
      <w:r w:rsidRPr="00712ACB">
        <w:rPr>
          <w:rFonts w:eastAsia="SimSun"/>
          <w:sz w:val="24"/>
          <w:szCs w:val="24"/>
          <w:lang w:eastAsia="en-US"/>
        </w:rPr>
        <w:t xml:space="preserve">, </w:t>
      </w:r>
      <w:r w:rsidR="00712ACB" w:rsidRPr="00712ACB">
        <w:rPr>
          <w:rFonts w:eastAsia="SimSun"/>
          <w:sz w:val="24"/>
          <w:szCs w:val="24"/>
          <w:lang w:eastAsia="en-US"/>
        </w:rPr>
        <w:t xml:space="preserve">Senato </w:t>
      </w:r>
      <w:r w:rsidRPr="00712ACB">
        <w:rPr>
          <w:rFonts w:eastAsia="SimSun"/>
          <w:sz w:val="24"/>
          <w:szCs w:val="24"/>
          <w:lang w:eastAsia="en-US"/>
        </w:rPr>
        <w:t>kararının yazılması</w:t>
      </w:r>
      <w:r w:rsidR="00712ACB" w:rsidRPr="00712ACB">
        <w:rPr>
          <w:rFonts w:eastAsia="SimSun"/>
          <w:sz w:val="24"/>
          <w:szCs w:val="24"/>
          <w:lang w:eastAsia="en-US"/>
        </w:rPr>
        <w:t xml:space="preserve"> sonrasında Mütevelli Heyet’e sunulur. Çıkan karar doğrultusunda Cumhurbaşkanlığına Resmi Gazetede yayınlanmak üzere hazırlanarak gönderilir. Resmi Gazetede yayınlanan yönetmelik YÖK Başkanlığına bildirilir. Üniversitemiz web sitesinde güncellenir ve duyurusu yapılır.</w:t>
      </w:r>
    </w:p>
    <w:p w:rsidR="00712ACB" w:rsidRPr="00712ACB" w:rsidRDefault="00712ACB" w:rsidP="009866FA">
      <w:pPr>
        <w:jc w:val="both"/>
        <w:rPr>
          <w:rFonts w:eastAsia="SimSun"/>
          <w:sz w:val="24"/>
          <w:szCs w:val="24"/>
          <w:lang w:eastAsia="en-US"/>
        </w:rPr>
      </w:pPr>
    </w:p>
    <w:p w:rsidR="009A45B3" w:rsidRDefault="00712ACB" w:rsidP="00C950B2">
      <w:pPr>
        <w:jc w:val="both"/>
        <w:rPr>
          <w:rFonts w:eastAsia="SimSun"/>
          <w:b/>
          <w:sz w:val="24"/>
          <w:szCs w:val="24"/>
          <w:lang w:eastAsia="en-US"/>
        </w:rPr>
      </w:pPr>
      <w:r w:rsidRPr="00712ACB">
        <w:rPr>
          <w:rFonts w:eastAsia="SimSun"/>
          <w:b/>
          <w:sz w:val="24"/>
          <w:szCs w:val="24"/>
          <w:lang w:eastAsia="en-US"/>
        </w:rPr>
        <w:t>6.2-Yönerge ve Esaslar;</w:t>
      </w:r>
    </w:p>
    <w:p w:rsidR="00712ACB" w:rsidRPr="00712ACB" w:rsidRDefault="00712ACB" w:rsidP="00C950B2">
      <w:pPr>
        <w:jc w:val="both"/>
        <w:rPr>
          <w:rFonts w:eastAsia="SimSun"/>
          <w:b/>
          <w:sz w:val="24"/>
          <w:szCs w:val="24"/>
          <w:lang w:eastAsia="en-US"/>
        </w:rPr>
      </w:pPr>
    </w:p>
    <w:p w:rsidR="00712ACB" w:rsidRPr="00712ACB" w:rsidRDefault="00712ACB" w:rsidP="00712ACB">
      <w:pPr>
        <w:jc w:val="both"/>
        <w:rPr>
          <w:rFonts w:eastAsia="SimSun"/>
          <w:sz w:val="24"/>
          <w:szCs w:val="24"/>
          <w:lang w:eastAsia="en-US"/>
        </w:rPr>
      </w:pPr>
      <w:r w:rsidRPr="00712ACB">
        <w:rPr>
          <w:rFonts w:eastAsia="SimSun"/>
          <w:sz w:val="24"/>
          <w:szCs w:val="24"/>
          <w:lang w:eastAsia="en-US"/>
        </w:rPr>
        <w:t xml:space="preserve">Yapılacak olan değişiklik kapsamında önerilen </w:t>
      </w:r>
      <w:proofErr w:type="spellStart"/>
      <w:r w:rsidRPr="00712ACB">
        <w:rPr>
          <w:rFonts w:eastAsia="SimSun"/>
          <w:sz w:val="24"/>
          <w:szCs w:val="24"/>
          <w:lang w:eastAsia="en-US"/>
        </w:rPr>
        <w:t>döküman</w:t>
      </w:r>
      <w:proofErr w:type="spellEnd"/>
      <w:r w:rsidRPr="00712ACB">
        <w:rPr>
          <w:rFonts w:eastAsia="SimSun"/>
          <w:sz w:val="24"/>
          <w:szCs w:val="24"/>
          <w:lang w:eastAsia="en-US"/>
        </w:rPr>
        <w:t xml:space="preserve"> Senatoya sunulur, Senato kararının yazılması sonrasında Üniversitemiz web sitesinde güncellenir ve duyurusu yapılır.</w:t>
      </w:r>
    </w:p>
    <w:p w:rsidR="00712ACB" w:rsidRPr="00712ACB" w:rsidRDefault="00712ACB" w:rsidP="00C950B2">
      <w:pPr>
        <w:jc w:val="both"/>
        <w:rPr>
          <w:rFonts w:eastAsia="SimSun"/>
          <w:sz w:val="24"/>
          <w:szCs w:val="24"/>
          <w:lang w:eastAsia="en-US"/>
        </w:rPr>
      </w:pPr>
    </w:p>
    <w:sectPr w:rsidR="00712ACB" w:rsidRPr="00712ACB" w:rsidSect="00716C42">
      <w:headerReference w:type="default" r:id="rId8"/>
      <w:footerReference w:type="default" r:id="rId9"/>
      <w:pgSz w:w="11906" w:h="16838"/>
      <w:pgMar w:top="1752" w:right="566" w:bottom="851" w:left="851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9B" w:rsidRDefault="0022199B">
      <w:r>
        <w:separator/>
      </w:r>
    </w:p>
  </w:endnote>
  <w:endnote w:type="continuationSeparator" w:id="0">
    <w:p w:rsidR="0022199B" w:rsidRDefault="0022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37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F38" w:rsidRDefault="00145F38">
        <w:pPr>
          <w:pStyle w:val="Footer"/>
        </w:pPr>
      </w:p>
      <w:tbl>
        <w:tblPr>
          <w:tblW w:w="1051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5274"/>
          <w:gridCol w:w="5245"/>
        </w:tblGrid>
        <w:tr w:rsidR="00145F38" w:rsidRPr="00400F6C" w:rsidTr="00DE4ACD">
          <w:trPr>
            <w:trHeight w:val="563"/>
          </w:trPr>
          <w:tc>
            <w:tcPr>
              <w:tcW w:w="5274" w:type="dxa"/>
              <w:tcBorders>
                <w:top w:val="single" w:sz="4" w:space="0" w:color="auto"/>
                <w:left w:val="single" w:sz="4" w:space="0" w:color="auto"/>
              </w:tcBorders>
              <w:vAlign w:val="center"/>
            </w:tcPr>
            <w:p w:rsidR="00145F38" w:rsidRDefault="00145F38" w:rsidP="00145F38">
              <w:pPr>
                <w:rPr>
                  <w:b/>
                  <w:sz w:val="28"/>
                  <w:szCs w:val="28"/>
                </w:rPr>
              </w:pPr>
            </w:p>
            <w:p w:rsidR="00145F38" w:rsidRDefault="00145F38" w:rsidP="00145F38">
              <w:pPr>
                <w:rPr>
                  <w:b/>
                  <w:sz w:val="28"/>
                  <w:szCs w:val="28"/>
                </w:rPr>
              </w:pPr>
              <w:r w:rsidRPr="00B32D6E">
                <w:rPr>
                  <w:b/>
                  <w:sz w:val="28"/>
                  <w:szCs w:val="28"/>
                </w:rPr>
                <w:t>Hazırlayan</w:t>
              </w:r>
            </w:p>
            <w:p w:rsidR="00145F38" w:rsidRDefault="00145F38" w:rsidP="00145F38">
              <w:pPr>
                <w:jc w:val="center"/>
              </w:pPr>
              <w:r>
                <w:t>Kalite ve Koordinasyon Müdürlüğü Uzman Meltem YÜCE</w:t>
              </w:r>
            </w:p>
            <w:p w:rsidR="00145F38" w:rsidRDefault="00145F38" w:rsidP="00145F38">
              <w:pPr>
                <w:jc w:val="center"/>
              </w:pPr>
            </w:p>
            <w:p w:rsidR="00145F38" w:rsidRPr="006F61BC" w:rsidRDefault="00145F38" w:rsidP="00145F38">
              <w:pPr>
                <w:jc w:val="center"/>
              </w:pPr>
            </w:p>
          </w:tc>
          <w:tc>
            <w:tcPr>
              <w:tcW w:w="5245" w:type="dxa"/>
              <w:tcBorders>
                <w:bottom w:val="single" w:sz="4" w:space="0" w:color="auto"/>
                <w:right w:val="single" w:sz="4" w:space="0" w:color="auto"/>
              </w:tcBorders>
              <w:vAlign w:val="center"/>
            </w:tcPr>
            <w:p w:rsidR="00145F38" w:rsidRDefault="00145F38" w:rsidP="00145F38">
              <w:pPr>
                <w:rPr>
                  <w:b/>
                  <w:sz w:val="28"/>
                  <w:szCs w:val="28"/>
                </w:rPr>
              </w:pPr>
              <w:r w:rsidRPr="00B32D6E">
                <w:rPr>
                  <w:b/>
                  <w:sz w:val="28"/>
                  <w:szCs w:val="28"/>
                </w:rPr>
                <w:t>Onaylayan</w:t>
              </w:r>
            </w:p>
            <w:p w:rsidR="00145F38" w:rsidRPr="006E44A5" w:rsidRDefault="00145F38" w:rsidP="00145F38">
              <w:r w:rsidRPr="006E44A5">
                <w:t>Kalite ve Koordinasyon Müdürü Melike AŞIR</w:t>
              </w:r>
            </w:p>
          </w:tc>
        </w:tr>
      </w:tbl>
      <w:p w:rsidR="00612338" w:rsidRDefault="0061233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9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5A1" w:rsidRPr="00E77E7D" w:rsidRDefault="00C245A1" w:rsidP="00C24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9B" w:rsidRDefault="0022199B">
      <w:r>
        <w:separator/>
      </w:r>
    </w:p>
  </w:footnote>
  <w:footnote w:type="continuationSeparator" w:id="0">
    <w:p w:rsidR="0022199B" w:rsidRDefault="00221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5"/>
      <w:gridCol w:w="4990"/>
      <w:gridCol w:w="2665"/>
    </w:tblGrid>
    <w:tr w:rsidR="006E44A5" w:rsidRPr="00400F6C" w:rsidTr="006E44A5">
      <w:trPr>
        <w:trHeight w:val="563"/>
      </w:trPr>
      <w:tc>
        <w:tcPr>
          <w:tcW w:w="283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6E44A5" w:rsidRDefault="006E44A5" w:rsidP="00E41DC4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53C9ECBF" wp14:editId="048C4BA2">
                <wp:extent cx="1657350" cy="504825"/>
                <wp:effectExtent l="0" t="0" r="0" b="0"/>
                <wp:docPr id="14" name="Picture 14" descr="İzmir_Ekonomi_Üniversite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İzmir_Ekonomi_Üniversite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E44A5" w:rsidRPr="006F61BC" w:rsidRDefault="006E44A5" w:rsidP="00E41DC4">
          <w:pPr>
            <w:jc w:val="center"/>
          </w:pPr>
        </w:p>
      </w:tc>
      <w:tc>
        <w:tcPr>
          <w:tcW w:w="499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E44A5" w:rsidRPr="00D90BB7" w:rsidRDefault="002A1696" w:rsidP="0050390A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MEVZUAT</w:t>
          </w:r>
          <w:r w:rsidR="006E44A5">
            <w:rPr>
              <w:b/>
              <w:sz w:val="28"/>
              <w:szCs w:val="28"/>
            </w:rPr>
            <w:t xml:space="preserve"> PROSEDÜRÜ </w:t>
          </w:r>
        </w:p>
      </w:tc>
      <w:tc>
        <w:tcPr>
          <w:tcW w:w="266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E44A5" w:rsidRPr="00FA0AE6" w:rsidRDefault="006E44A5" w:rsidP="00C245A1">
          <w:pPr>
            <w:pStyle w:val="Header"/>
            <w:rPr>
              <w:sz w:val="16"/>
              <w:szCs w:val="16"/>
            </w:rPr>
          </w:pPr>
          <w:r w:rsidRPr="00FA0AE6">
            <w:rPr>
              <w:sz w:val="16"/>
              <w:szCs w:val="16"/>
            </w:rPr>
            <w:t>İlk Yayın Tarihi</w:t>
          </w:r>
          <w:r>
            <w:rPr>
              <w:sz w:val="16"/>
              <w:szCs w:val="16"/>
            </w:rPr>
            <w:t>:20 Mayıs 22</w:t>
          </w:r>
        </w:p>
        <w:p w:rsidR="006E44A5" w:rsidRPr="00FA0AE6" w:rsidRDefault="006E44A5" w:rsidP="00C245A1">
          <w:pPr>
            <w:pStyle w:val="Header"/>
            <w:rPr>
              <w:sz w:val="16"/>
              <w:szCs w:val="16"/>
            </w:rPr>
          </w:pPr>
          <w:r w:rsidRPr="00FA0AE6">
            <w:rPr>
              <w:sz w:val="16"/>
              <w:szCs w:val="16"/>
            </w:rPr>
            <w:t>Revizyon Tarihi / No</w:t>
          </w:r>
        </w:p>
        <w:p w:rsidR="006E44A5" w:rsidRPr="00FA0AE6" w:rsidRDefault="006E44A5" w:rsidP="00C245A1">
          <w:pPr>
            <w:pStyle w:val="Header"/>
            <w:rPr>
              <w:sz w:val="16"/>
              <w:szCs w:val="16"/>
            </w:rPr>
          </w:pPr>
          <w:r w:rsidRPr="00FA0AE6">
            <w:rPr>
              <w:sz w:val="16"/>
              <w:szCs w:val="16"/>
            </w:rPr>
            <w:t>Doküman Kodu</w:t>
          </w:r>
        </w:p>
        <w:p w:rsidR="006E44A5" w:rsidRPr="00400F6C" w:rsidRDefault="006E44A5" w:rsidP="006E44A5">
          <w:pPr>
            <w:pStyle w:val="Header"/>
            <w:rPr>
              <w:rFonts w:ascii="Calibri" w:hAnsi="Calibri" w:cs="Calibri"/>
              <w:sz w:val="16"/>
              <w:szCs w:val="16"/>
            </w:rPr>
          </w:pPr>
          <w:r w:rsidRPr="00FA0AE6">
            <w:rPr>
              <w:sz w:val="16"/>
              <w:szCs w:val="16"/>
            </w:rPr>
            <w:t>Sayfa No</w:t>
          </w:r>
          <w:r>
            <w:rPr>
              <w:sz w:val="16"/>
              <w:szCs w:val="16"/>
            </w:rPr>
            <w:t>:</w:t>
          </w:r>
          <w:r w:rsidRPr="006E44A5">
            <w:rPr>
              <w:sz w:val="16"/>
              <w:szCs w:val="16"/>
            </w:rPr>
            <w:fldChar w:fldCharType="begin"/>
          </w:r>
          <w:r w:rsidRPr="006E44A5">
            <w:rPr>
              <w:sz w:val="16"/>
              <w:szCs w:val="16"/>
            </w:rPr>
            <w:instrText xml:space="preserve"> PAGE   \* MERGEFORMAT </w:instrText>
          </w:r>
          <w:r w:rsidRPr="006E44A5">
            <w:rPr>
              <w:sz w:val="16"/>
              <w:szCs w:val="16"/>
            </w:rPr>
            <w:fldChar w:fldCharType="separate"/>
          </w:r>
          <w:r w:rsidR="00BE391D">
            <w:rPr>
              <w:noProof/>
              <w:sz w:val="16"/>
              <w:szCs w:val="16"/>
            </w:rPr>
            <w:t>1</w:t>
          </w:r>
          <w:r w:rsidRPr="006E44A5">
            <w:rPr>
              <w:noProof/>
              <w:sz w:val="16"/>
              <w:szCs w:val="16"/>
            </w:rPr>
            <w:fldChar w:fldCharType="end"/>
          </w:r>
        </w:p>
      </w:tc>
    </w:tr>
  </w:tbl>
  <w:p w:rsidR="00C245A1" w:rsidRPr="00400F6C" w:rsidRDefault="00C245A1" w:rsidP="00C245A1">
    <w:pPr>
      <w:pStyle w:val="Head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58F"/>
    <w:multiLevelType w:val="multilevel"/>
    <w:tmpl w:val="2EEEB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0329B0"/>
    <w:multiLevelType w:val="hybridMultilevel"/>
    <w:tmpl w:val="5C301582"/>
    <w:lvl w:ilvl="0" w:tplc="8B7695B0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78D54B0"/>
    <w:multiLevelType w:val="hybridMultilevel"/>
    <w:tmpl w:val="32E83F8E"/>
    <w:lvl w:ilvl="0" w:tplc="041F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977595D"/>
    <w:multiLevelType w:val="hybridMultilevel"/>
    <w:tmpl w:val="7B8C100A"/>
    <w:lvl w:ilvl="0" w:tplc="041F0011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67787"/>
    <w:multiLevelType w:val="hybridMultilevel"/>
    <w:tmpl w:val="8000F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54F8"/>
    <w:multiLevelType w:val="hybridMultilevel"/>
    <w:tmpl w:val="CEAA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0F61"/>
    <w:multiLevelType w:val="hybridMultilevel"/>
    <w:tmpl w:val="57CC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62A85"/>
    <w:multiLevelType w:val="hybridMultilevel"/>
    <w:tmpl w:val="F6048B98"/>
    <w:lvl w:ilvl="0" w:tplc="121AC9FC">
      <w:start w:val="1"/>
      <w:numFmt w:val="bullet"/>
      <w:lvlText w:val="-"/>
      <w:lvlJc w:val="left"/>
      <w:pPr>
        <w:ind w:left="1260" w:hanging="360"/>
      </w:pPr>
      <w:rPr>
        <w:rFonts w:ascii="Wide Latin" w:hAnsi="Wide Latin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D0641F4"/>
    <w:multiLevelType w:val="hybridMultilevel"/>
    <w:tmpl w:val="475AA3FA"/>
    <w:lvl w:ilvl="0" w:tplc="DC5C4750">
      <w:numFmt w:val="bullet"/>
      <w:lvlText w:val="-"/>
      <w:lvlJc w:val="left"/>
      <w:pPr>
        <w:ind w:left="126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E643C1F"/>
    <w:multiLevelType w:val="hybridMultilevel"/>
    <w:tmpl w:val="2486AD82"/>
    <w:lvl w:ilvl="0" w:tplc="48B604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7E1691FE">
      <w:start w:val="2"/>
      <w:numFmt w:val="bullet"/>
      <w:lvlText w:val="-"/>
      <w:lvlJc w:val="left"/>
      <w:pPr>
        <w:tabs>
          <w:tab w:val="num" w:pos="360"/>
        </w:tabs>
      </w:pPr>
      <w:rPr>
        <w:rFonts w:ascii="Calibri" w:eastAsia="Times New Roman" w:hAnsi="Calibri" w:cs="Calibri" w:hint="default"/>
        <w:b w:val="0"/>
      </w:rPr>
    </w:lvl>
    <w:lvl w:ilvl="2" w:tplc="23CA66A4">
      <w:numFmt w:val="none"/>
      <w:lvlText w:val=""/>
      <w:lvlJc w:val="left"/>
      <w:pPr>
        <w:tabs>
          <w:tab w:val="num" w:pos="360"/>
        </w:tabs>
      </w:pPr>
    </w:lvl>
    <w:lvl w:ilvl="3" w:tplc="7E1691FE">
      <w:start w:val="2"/>
      <w:numFmt w:val="bullet"/>
      <w:lvlText w:val="-"/>
      <w:lvlJc w:val="left"/>
      <w:pPr>
        <w:tabs>
          <w:tab w:val="num" w:pos="360"/>
        </w:tabs>
      </w:pPr>
      <w:rPr>
        <w:rFonts w:ascii="Calibri" w:eastAsia="Times New Roman" w:hAnsi="Calibri" w:cs="Calibri" w:hint="default"/>
        <w:b w:val="0"/>
      </w:rPr>
    </w:lvl>
    <w:lvl w:ilvl="4" w:tplc="DC5C4750">
      <w:numFmt w:val="bullet"/>
      <w:lvlText w:val="-"/>
      <w:lvlJc w:val="left"/>
      <w:pPr>
        <w:tabs>
          <w:tab w:val="num" w:pos="360"/>
        </w:tabs>
      </w:pPr>
      <w:rPr>
        <w:rFonts w:ascii="Calibri" w:eastAsia="Calibri" w:hAnsi="Calibri" w:cs="Arial" w:hint="default"/>
      </w:rPr>
    </w:lvl>
    <w:lvl w:ilvl="5" w:tplc="D2E67066">
      <w:numFmt w:val="none"/>
      <w:lvlText w:val=""/>
      <w:lvlJc w:val="left"/>
      <w:pPr>
        <w:tabs>
          <w:tab w:val="num" w:pos="360"/>
        </w:tabs>
      </w:pPr>
    </w:lvl>
    <w:lvl w:ilvl="6" w:tplc="55AC0CAC">
      <w:numFmt w:val="none"/>
      <w:lvlText w:val=""/>
      <w:lvlJc w:val="left"/>
      <w:pPr>
        <w:tabs>
          <w:tab w:val="num" w:pos="360"/>
        </w:tabs>
      </w:pPr>
    </w:lvl>
    <w:lvl w:ilvl="7" w:tplc="8A32137E">
      <w:numFmt w:val="none"/>
      <w:lvlText w:val=""/>
      <w:lvlJc w:val="left"/>
      <w:pPr>
        <w:tabs>
          <w:tab w:val="num" w:pos="360"/>
        </w:tabs>
      </w:pPr>
    </w:lvl>
    <w:lvl w:ilvl="8" w:tplc="DC5C4750">
      <w:numFmt w:val="bullet"/>
      <w:lvlText w:val="-"/>
      <w:lvlJc w:val="left"/>
      <w:pPr>
        <w:tabs>
          <w:tab w:val="num" w:pos="1070"/>
        </w:tabs>
      </w:pPr>
      <w:rPr>
        <w:rFonts w:ascii="Calibri" w:eastAsia="Calibri" w:hAnsi="Calibri" w:cs="Arial" w:hint="default"/>
      </w:rPr>
    </w:lvl>
  </w:abstractNum>
  <w:abstractNum w:abstractNumId="10" w15:restartNumberingAfterBreak="0">
    <w:nsid w:val="0F962C3F"/>
    <w:multiLevelType w:val="hybridMultilevel"/>
    <w:tmpl w:val="3892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D00EE"/>
    <w:multiLevelType w:val="hybridMultilevel"/>
    <w:tmpl w:val="C9F0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F7CC9"/>
    <w:multiLevelType w:val="hybridMultilevel"/>
    <w:tmpl w:val="092C3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D6A9F"/>
    <w:multiLevelType w:val="hybridMultilevel"/>
    <w:tmpl w:val="50A2C664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A6802E4"/>
    <w:multiLevelType w:val="hybridMultilevel"/>
    <w:tmpl w:val="F124715C"/>
    <w:lvl w:ilvl="0" w:tplc="041F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F782C466">
      <w:start w:val="1"/>
      <w:numFmt w:val="decimal"/>
      <w:lvlText w:val="%2)"/>
      <w:lvlJc w:val="left"/>
      <w:pPr>
        <w:tabs>
          <w:tab w:val="num" w:pos="2215"/>
        </w:tabs>
        <w:ind w:left="2215" w:hanging="360"/>
      </w:pPr>
      <w:rPr>
        <w:rFonts w:ascii="Arial" w:hAnsi="Arial" w:cs="Arial" w:hint="default"/>
        <w:sz w:val="20"/>
      </w:rPr>
    </w:lvl>
    <w:lvl w:ilvl="2" w:tplc="041F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5" w15:restartNumberingAfterBreak="0">
    <w:nsid w:val="390413E5"/>
    <w:multiLevelType w:val="hybridMultilevel"/>
    <w:tmpl w:val="E8FCAA6A"/>
    <w:lvl w:ilvl="0" w:tplc="041F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3F67253C"/>
    <w:multiLevelType w:val="hybridMultilevel"/>
    <w:tmpl w:val="2FDEDE32"/>
    <w:lvl w:ilvl="0" w:tplc="041F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38168D3"/>
    <w:multiLevelType w:val="hybridMultilevel"/>
    <w:tmpl w:val="3EBE930A"/>
    <w:lvl w:ilvl="0" w:tplc="041F0011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650BA"/>
    <w:multiLevelType w:val="hybridMultilevel"/>
    <w:tmpl w:val="4B74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454EB"/>
    <w:multiLevelType w:val="multilevel"/>
    <w:tmpl w:val="2EEEB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9EB7117"/>
    <w:multiLevelType w:val="hybridMultilevel"/>
    <w:tmpl w:val="5A668C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37FA3"/>
    <w:multiLevelType w:val="hybridMultilevel"/>
    <w:tmpl w:val="EBA0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B3801"/>
    <w:multiLevelType w:val="hybridMultilevel"/>
    <w:tmpl w:val="90A2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95E4B"/>
    <w:multiLevelType w:val="hybridMultilevel"/>
    <w:tmpl w:val="37D670A8"/>
    <w:lvl w:ilvl="0" w:tplc="041F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 w:val="0"/>
      </w:rPr>
    </w:lvl>
    <w:lvl w:ilvl="1" w:tplc="F782C466">
      <w:start w:val="1"/>
      <w:numFmt w:val="decimal"/>
      <w:lvlText w:val="%2)"/>
      <w:lvlJc w:val="left"/>
      <w:pPr>
        <w:tabs>
          <w:tab w:val="num" w:pos="2215"/>
        </w:tabs>
        <w:ind w:left="2215" w:hanging="360"/>
      </w:pPr>
      <w:rPr>
        <w:rFonts w:ascii="Arial" w:hAnsi="Arial" w:cs="Arial" w:hint="default"/>
        <w:sz w:val="20"/>
      </w:rPr>
    </w:lvl>
    <w:lvl w:ilvl="2" w:tplc="041F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4" w15:restartNumberingAfterBreak="0">
    <w:nsid w:val="52C75623"/>
    <w:multiLevelType w:val="hybridMultilevel"/>
    <w:tmpl w:val="9EBC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60185"/>
    <w:multiLevelType w:val="hybridMultilevel"/>
    <w:tmpl w:val="FF12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64597"/>
    <w:multiLevelType w:val="hybridMultilevel"/>
    <w:tmpl w:val="FC54D742"/>
    <w:lvl w:ilvl="0" w:tplc="4E8CE71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</w:lvl>
    <w:lvl w:ilvl="1" w:tplc="1618DA22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b/>
      </w:rPr>
    </w:lvl>
    <w:lvl w:ilvl="2" w:tplc="C35C2422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B46E7484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5B240D8C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9021302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8BACE308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5E823FE6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E2BA94E0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7" w15:restartNumberingAfterBreak="0">
    <w:nsid w:val="59322A65"/>
    <w:multiLevelType w:val="hybridMultilevel"/>
    <w:tmpl w:val="6510B7D8"/>
    <w:lvl w:ilvl="0" w:tplc="041F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EF53770"/>
    <w:multiLevelType w:val="hybridMultilevel"/>
    <w:tmpl w:val="1A8CAE04"/>
    <w:lvl w:ilvl="0" w:tplc="B3984FE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4501B5C"/>
    <w:multiLevelType w:val="hybridMultilevel"/>
    <w:tmpl w:val="B03A149E"/>
    <w:lvl w:ilvl="0" w:tplc="041F0011">
      <w:start w:val="1"/>
      <w:numFmt w:val="decimal"/>
      <w:lvlText w:val="%1)"/>
      <w:lvlJc w:val="left"/>
      <w:pPr>
        <w:ind w:left="2215" w:hanging="360"/>
      </w:pPr>
    </w:lvl>
    <w:lvl w:ilvl="1" w:tplc="041F0019" w:tentative="1">
      <w:start w:val="1"/>
      <w:numFmt w:val="lowerLetter"/>
      <w:lvlText w:val="%2."/>
      <w:lvlJc w:val="left"/>
      <w:pPr>
        <w:ind w:left="2935" w:hanging="360"/>
      </w:pPr>
    </w:lvl>
    <w:lvl w:ilvl="2" w:tplc="041F001B" w:tentative="1">
      <w:start w:val="1"/>
      <w:numFmt w:val="lowerRoman"/>
      <w:lvlText w:val="%3."/>
      <w:lvlJc w:val="right"/>
      <w:pPr>
        <w:ind w:left="3655" w:hanging="180"/>
      </w:pPr>
    </w:lvl>
    <w:lvl w:ilvl="3" w:tplc="041F000F" w:tentative="1">
      <w:start w:val="1"/>
      <w:numFmt w:val="decimal"/>
      <w:lvlText w:val="%4."/>
      <w:lvlJc w:val="left"/>
      <w:pPr>
        <w:ind w:left="4375" w:hanging="360"/>
      </w:pPr>
    </w:lvl>
    <w:lvl w:ilvl="4" w:tplc="041F0019" w:tentative="1">
      <w:start w:val="1"/>
      <w:numFmt w:val="lowerLetter"/>
      <w:lvlText w:val="%5."/>
      <w:lvlJc w:val="left"/>
      <w:pPr>
        <w:ind w:left="5095" w:hanging="360"/>
      </w:pPr>
    </w:lvl>
    <w:lvl w:ilvl="5" w:tplc="041F001B" w:tentative="1">
      <w:start w:val="1"/>
      <w:numFmt w:val="lowerRoman"/>
      <w:lvlText w:val="%6."/>
      <w:lvlJc w:val="right"/>
      <w:pPr>
        <w:ind w:left="5815" w:hanging="180"/>
      </w:pPr>
    </w:lvl>
    <w:lvl w:ilvl="6" w:tplc="041F000F" w:tentative="1">
      <w:start w:val="1"/>
      <w:numFmt w:val="decimal"/>
      <w:lvlText w:val="%7."/>
      <w:lvlJc w:val="left"/>
      <w:pPr>
        <w:ind w:left="6535" w:hanging="360"/>
      </w:pPr>
    </w:lvl>
    <w:lvl w:ilvl="7" w:tplc="041F0019" w:tentative="1">
      <w:start w:val="1"/>
      <w:numFmt w:val="lowerLetter"/>
      <w:lvlText w:val="%8."/>
      <w:lvlJc w:val="left"/>
      <w:pPr>
        <w:ind w:left="7255" w:hanging="360"/>
      </w:pPr>
    </w:lvl>
    <w:lvl w:ilvl="8" w:tplc="041F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0" w15:restartNumberingAfterBreak="0">
    <w:nsid w:val="64B41692"/>
    <w:multiLevelType w:val="hybridMultilevel"/>
    <w:tmpl w:val="EC865388"/>
    <w:lvl w:ilvl="0" w:tplc="041F0011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B68C1"/>
    <w:multiLevelType w:val="hybridMultilevel"/>
    <w:tmpl w:val="4E881886"/>
    <w:lvl w:ilvl="0" w:tplc="4D54086E">
      <w:start w:val="1"/>
      <w:numFmt w:val="upp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E92842DA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331403FC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2168D54A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138AEAE2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7AE8A008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D7C06BFA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B3822D84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AC14093E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2" w15:restartNumberingAfterBreak="0">
    <w:nsid w:val="68D74805"/>
    <w:multiLevelType w:val="hybridMultilevel"/>
    <w:tmpl w:val="7812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42C4E"/>
    <w:multiLevelType w:val="hybridMultilevel"/>
    <w:tmpl w:val="CF0E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444BB"/>
    <w:multiLevelType w:val="hybridMultilevel"/>
    <w:tmpl w:val="0780F6FC"/>
    <w:lvl w:ilvl="0" w:tplc="D0EA3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1CE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C69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C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C1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0B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66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50B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C2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2824632"/>
    <w:multiLevelType w:val="hybridMultilevel"/>
    <w:tmpl w:val="7F487810"/>
    <w:lvl w:ilvl="0" w:tplc="B3984FE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F782C46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A1832BA"/>
    <w:multiLevelType w:val="hybridMultilevel"/>
    <w:tmpl w:val="1640F0FC"/>
    <w:lvl w:ilvl="0" w:tplc="041F0011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103B9"/>
    <w:multiLevelType w:val="hybridMultilevel"/>
    <w:tmpl w:val="00DC64BE"/>
    <w:lvl w:ilvl="0" w:tplc="041F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9"/>
  </w:num>
  <w:num w:numId="4">
    <w:abstractNumId w:val="35"/>
  </w:num>
  <w:num w:numId="5">
    <w:abstractNumId w:val="36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7"/>
  </w:num>
  <w:num w:numId="11">
    <w:abstractNumId w:val="16"/>
  </w:num>
  <w:num w:numId="12">
    <w:abstractNumId w:val="4"/>
  </w:num>
  <w:num w:numId="13">
    <w:abstractNumId w:val="15"/>
  </w:num>
  <w:num w:numId="14">
    <w:abstractNumId w:val="2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3"/>
  </w:num>
  <w:num w:numId="19">
    <w:abstractNumId w:val="17"/>
  </w:num>
  <w:num w:numId="20">
    <w:abstractNumId w:val="37"/>
  </w:num>
  <w:num w:numId="21">
    <w:abstractNumId w:val="20"/>
  </w:num>
  <w:num w:numId="22">
    <w:abstractNumId w:val="34"/>
  </w:num>
  <w:num w:numId="23">
    <w:abstractNumId w:val="30"/>
  </w:num>
  <w:num w:numId="24">
    <w:abstractNumId w:val="13"/>
  </w:num>
  <w:num w:numId="25">
    <w:abstractNumId w:val="29"/>
  </w:num>
  <w:num w:numId="26">
    <w:abstractNumId w:val="28"/>
  </w:num>
  <w:num w:numId="27">
    <w:abstractNumId w:val="11"/>
  </w:num>
  <w:num w:numId="28">
    <w:abstractNumId w:val="6"/>
  </w:num>
  <w:num w:numId="29">
    <w:abstractNumId w:val="32"/>
  </w:num>
  <w:num w:numId="30">
    <w:abstractNumId w:val="0"/>
  </w:num>
  <w:num w:numId="31">
    <w:abstractNumId w:val="5"/>
  </w:num>
  <w:num w:numId="32">
    <w:abstractNumId w:val="22"/>
  </w:num>
  <w:num w:numId="33">
    <w:abstractNumId w:val="19"/>
  </w:num>
  <w:num w:numId="34">
    <w:abstractNumId w:val="10"/>
  </w:num>
  <w:num w:numId="35">
    <w:abstractNumId w:val="24"/>
  </w:num>
  <w:num w:numId="36">
    <w:abstractNumId w:val="21"/>
  </w:num>
  <w:num w:numId="37">
    <w:abstractNumId w:val="25"/>
  </w:num>
  <w:num w:numId="38">
    <w:abstractNumId w:val="33"/>
  </w:num>
  <w:num w:numId="39">
    <w:abstractNumId w:val="1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79"/>
    <w:rsid w:val="00012BC3"/>
    <w:rsid w:val="00022A58"/>
    <w:rsid w:val="0002332B"/>
    <w:rsid w:val="0002743A"/>
    <w:rsid w:val="00031AE0"/>
    <w:rsid w:val="00032A3B"/>
    <w:rsid w:val="000404FE"/>
    <w:rsid w:val="000411F5"/>
    <w:rsid w:val="000445E9"/>
    <w:rsid w:val="00044E48"/>
    <w:rsid w:val="0004534B"/>
    <w:rsid w:val="00045F67"/>
    <w:rsid w:val="00046175"/>
    <w:rsid w:val="00046C16"/>
    <w:rsid w:val="00047998"/>
    <w:rsid w:val="00052F56"/>
    <w:rsid w:val="00053CA5"/>
    <w:rsid w:val="00062477"/>
    <w:rsid w:val="000650C7"/>
    <w:rsid w:val="00067F9B"/>
    <w:rsid w:val="00071AE2"/>
    <w:rsid w:val="000731B3"/>
    <w:rsid w:val="00076936"/>
    <w:rsid w:val="00086CA3"/>
    <w:rsid w:val="00090BD9"/>
    <w:rsid w:val="000A1CC5"/>
    <w:rsid w:val="000A23A3"/>
    <w:rsid w:val="000B7AB2"/>
    <w:rsid w:val="000C0762"/>
    <w:rsid w:val="000C386B"/>
    <w:rsid w:val="000C5C35"/>
    <w:rsid w:val="000C67AF"/>
    <w:rsid w:val="000C6F48"/>
    <w:rsid w:val="000D02D2"/>
    <w:rsid w:val="000D1101"/>
    <w:rsid w:val="000D1A8B"/>
    <w:rsid w:val="000E0E0D"/>
    <w:rsid w:val="000E7470"/>
    <w:rsid w:val="000F1809"/>
    <w:rsid w:val="000F2F63"/>
    <w:rsid w:val="000F4F83"/>
    <w:rsid w:val="00103078"/>
    <w:rsid w:val="00104A39"/>
    <w:rsid w:val="00104A73"/>
    <w:rsid w:val="001123C8"/>
    <w:rsid w:val="00112CA2"/>
    <w:rsid w:val="00117803"/>
    <w:rsid w:val="00124D70"/>
    <w:rsid w:val="00125887"/>
    <w:rsid w:val="00126DF0"/>
    <w:rsid w:val="0012725B"/>
    <w:rsid w:val="001301B9"/>
    <w:rsid w:val="00130516"/>
    <w:rsid w:val="00130772"/>
    <w:rsid w:val="001401BA"/>
    <w:rsid w:val="001435C7"/>
    <w:rsid w:val="00145F38"/>
    <w:rsid w:val="00153A3B"/>
    <w:rsid w:val="00163404"/>
    <w:rsid w:val="00176856"/>
    <w:rsid w:val="00180AA1"/>
    <w:rsid w:val="001A1109"/>
    <w:rsid w:val="001A1921"/>
    <w:rsid w:val="001A2F4F"/>
    <w:rsid w:val="001A31D5"/>
    <w:rsid w:val="001B3945"/>
    <w:rsid w:val="001B5DC9"/>
    <w:rsid w:val="001B7D13"/>
    <w:rsid w:val="001C0FF5"/>
    <w:rsid w:val="001C2BF6"/>
    <w:rsid w:val="001D4955"/>
    <w:rsid w:val="001E2394"/>
    <w:rsid w:val="001E2E5D"/>
    <w:rsid w:val="001E3766"/>
    <w:rsid w:val="001E6DE6"/>
    <w:rsid w:val="001F2237"/>
    <w:rsid w:val="0021054F"/>
    <w:rsid w:val="00210AE0"/>
    <w:rsid w:val="002210A6"/>
    <w:rsid w:val="0022199B"/>
    <w:rsid w:val="00234C93"/>
    <w:rsid w:val="002438E2"/>
    <w:rsid w:val="002454D6"/>
    <w:rsid w:val="002473EE"/>
    <w:rsid w:val="002563C7"/>
    <w:rsid w:val="00261F47"/>
    <w:rsid w:val="00263209"/>
    <w:rsid w:val="00265A6B"/>
    <w:rsid w:val="002732AB"/>
    <w:rsid w:val="00274EFA"/>
    <w:rsid w:val="00275AC4"/>
    <w:rsid w:val="00280088"/>
    <w:rsid w:val="002801E4"/>
    <w:rsid w:val="00282A24"/>
    <w:rsid w:val="00285FAB"/>
    <w:rsid w:val="002900D2"/>
    <w:rsid w:val="002A1696"/>
    <w:rsid w:val="002A3A54"/>
    <w:rsid w:val="002A3E12"/>
    <w:rsid w:val="002B0AD3"/>
    <w:rsid w:val="002B35FF"/>
    <w:rsid w:val="002B4F2B"/>
    <w:rsid w:val="002B772F"/>
    <w:rsid w:val="002C2AC8"/>
    <w:rsid w:val="002D5E55"/>
    <w:rsid w:val="002D6072"/>
    <w:rsid w:val="002E235D"/>
    <w:rsid w:val="002E3233"/>
    <w:rsid w:val="00301953"/>
    <w:rsid w:val="00302F1D"/>
    <w:rsid w:val="003072D7"/>
    <w:rsid w:val="003173FD"/>
    <w:rsid w:val="003251C0"/>
    <w:rsid w:val="0032779D"/>
    <w:rsid w:val="003415AE"/>
    <w:rsid w:val="003415D1"/>
    <w:rsid w:val="0034568B"/>
    <w:rsid w:val="00351883"/>
    <w:rsid w:val="00356400"/>
    <w:rsid w:val="00365A34"/>
    <w:rsid w:val="00366FE1"/>
    <w:rsid w:val="0037143A"/>
    <w:rsid w:val="003718FF"/>
    <w:rsid w:val="00371C85"/>
    <w:rsid w:val="003759AB"/>
    <w:rsid w:val="003834CD"/>
    <w:rsid w:val="003845D2"/>
    <w:rsid w:val="0038467E"/>
    <w:rsid w:val="00384D3E"/>
    <w:rsid w:val="00395240"/>
    <w:rsid w:val="00395E22"/>
    <w:rsid w:val="003A6A0C"/>
    <w:rsid w:val="003A6F92"/>
    <w:rsid w:val="003B144B"/>
    <w:rsid w:val="003B3CBC"/>
    <w:rsid w:val="003B7414"/>
    <w:rsid w:val="003C79BC"/>
    <w:rsid w:val="003D5B52"/>
    <w:rsid w:val="003D6608"/>
    <w:rsid w:val="003D79B0"/>
    <w:rsid w:val="003E0DFE"/>
    <w:rsid w:val="003E3998"/>
    <w:rsid w:val="003E639A"/>
    <w:rsid w:val="003F2EFD"/>
    <w:rsid w:val="003F54B4"/>
    <w:rsid w:val="003F5F0A"/>
    <w:rsid w:val="004001F5"/>
    <w:rsid w:val="00404F01"/>
    <w:rsid w:val="00407042"/>
    <w:rsid w:val="00412436"/>
    <w:rsid w:val="00413217"/>
    <w:rsid w:val="00415434"/>
    <w:rsid w:val="0042057B"/>
    <w:rsid w:val="00422341"/>
    <w:rsid w:val="00422716"/>
    <w:rsid w:val="0042524B"/>
    <w:rsid w:val="0042697C"/>
    <w:rsid w:val="0043567F"/>
    <w:rsid w:val="0043595F"/>
    <w:rsid w:val="00444ABF"/>
    <w:rsid w:val="004522A9"/>
    <w:rsid w:val="00452E3E"/>
    <w:rsid w:val="00453381"/>
    <w:rsid w:val="00453DC8"/>
    <w:rsid w:val="00454773"/>
    <w:rsid w:val="004617D4"/>
    <w:rsid w:val="00466B0A"/>
    <w:rsid w:val="00471313"/>
    <w:rsid w:val="00472B63"/>
    <w:rsid w:val="00473067"/>
    <w:rsid w:val="004769D5"/>
    <w:rsid w:val="0048121E"/>
    <w:rsid w:val="00482294"/>
    <w:rsid w:val="0048739C"/>
    <w:rsid w:val="00490937"/>
    <w:rsid w:val="004A4404"/>
    <w:rsid w:val="004A4886"/>
    <w:rsid w:val="004A5779"/>
    <w:rsid w:val="004A5802"/>
    <w:rsid w:val="004B4A97"/>
    <w:rsid w:val="004B4EF8"/>
    <w:rsid w:val="004C14D8"/>
    <w:rsid w:val="004C1BCA"/>
    <w:rsid w:val="004C4E0E"/>
    <w:rsid w:val="004D1873"/>
    <w:rsid w:val="004D4407"/>
    <w:rsid w:val="004D60C1"/>
    <w:rsid w:val="004E2625"/>
    <w:rsid w:val="004F2B26"/>
    <w:rsid w:val="004F3E2B"/>
    <w:rsid w:val="004F7965"/>
    <w:rsid w:val="004F7E16"/>
    <w:rsid w:val="005005EF"/>
    <w:rsid w:val="00502097"/>
    <w:rsid w:val="005031D6"/>
    <w:rsid w:val="0050390A"/>
    <w:rsid w:val="00505E44"/>
    <w:rsid w:val="005105EB"/>
    <w:rsid w:val="0051245C"/>
    <w:rsid w:val="00512C6C"/>
    <w:rsid w:val="0051604A"/>
    <w:rsid w:val="00520516"/>
    <w:rsid w:val="0052253E"/>
    <w:rsid w:val="005260FC"/>
    <w:rsid w:val="00527876"/>
    <w:rsid w:val="005319A5"/>
    <w:rsid w:val="005319A7"/>
    <w:rsid w:val="005331AC"/>
    <w:rsid w:val="005344E7"/>
    <w:rsid w:val="005346D4"/>
    <w:rsid w:val="00550C8E"/>
    <w:rsid w:val="00550E50"/>
    <w:rsid w:val="0055491F"/>
    <w:rsid w:val="00555D98"/>
    <w:rsid w:val="00557BA2"/>
    <w:rsid w:val="00563CB4"/>
    <w:rsid w:val="00564C0F"/>
    <w:rsid w:val="00565DAB"/>
    <w:rsid w:val="00565E54"/>
    <w:rsid w:val="00572A28"/>
    <w:rsid w:val="00582404"/>
    <w:rsid w:val="00586050"/>
    <w:rsid w:val="0058671F"/>
    <w:rsid w:val="005930EF"/>
    <w:rsid w:val="00593B88"/>
    <w:rsid w:val="00595F8D"/>
    <w:rsid w:val="00596775"/>
    <w:rsid w:val="005A5EB9"/>
    <w:rsid w:val="005A7E77"/>
    <w:rsid w:val="005B45A2"/>
    <w:rsid w:val="005D1FAA"/>
    <w:rsid w:val="005D5871"/>
    <w:rsid w:val="005E21E9"/>
    <w:rsid w:val="005E7859"/>
    <w:rsid w:val="00612031"/>
    <w:rsid w:val="00612338"/>
    <w:rsid w:val="006336E3"/>
    <w:rsid w:val="00634F8A"/>
    <w:rsid w:val="00640F4E"/>
    <w:rsid w:val="006416BD"/>
    <w:rsid w:val="006466C0"/>
    <w:rsid w:val="0065011B"/>
    <w:rsid w:val="00652862"/>
    <w:rsid w:val="0066264A"/>
    <w:rsid w:val="00664EC3"/>
    <w:rsid w:val="00667DF9"/>
    <w:rsid w:val="0067153B"/>
    <w:rsid w:val="00676AB8"/>
    <w:rsid w:val="00677506"/>
    <w:rsid w:val="006775EA"/>
    <w:rsid w:val="00680119"/>
    <w:rsid w:val="00681221"/>
    <w:rsid w:val="00682A4A"/>
    <w:rsid w:val="00690F25"/>
    <w:rsid w:val="00696A8D"/>
    <w:rsid w:val="006973A3"/>
    <w:rsid w:val="006A588E"/>
    <w:rsid w:val="006A5D67"/>
    <w:rsid w:val="006B00B8"/>
    <w:rsid w:val="006B0FF4"/>
    <w:rsid w:val="006B31C3"/>
    <w:rsid w:val="006B5B58"/>
    <w:rsid w:val="006D593A"/>
    <w:rsid w:val="006E1579"/>
    <w:rsid w:val="006E3F98"/>
    <w:rsid w:val="006E4396"/>
    <w:rsid w:val="006E44A5"/>
    <w:rsid w:val="006F15FD"/>
    <w:rsid w:val="006F61BC"/>
    <w:rsid w:val="00702EB6"/>
    <w:rsid w:val="0070659F"/>
    <w:rsid w:val="00707063"/>
    <w:rsid w:val="00712ACB"/>
    <w:rsid w:val="0071454A"/>
    <w:rsid w:val="00716C42"/>
    <w:rsid w:val="00726139"/>
    <w:rsid w:val="00731414"/>
    <w:rsid w:val="00732BF0"/>
    <w:rsid w:val="007342AF"/>
    <w:rsid w:val="0074010A"/>
    <w:rsid w:val="0074549D"/>
    <w:rsid w:val="00754FE7"/>
    <w:rsid w:val="00763F53"/>
    <w:rsid w:val="00766254"/>
    <w:rsid w:val="00771951"/>
    <w:rsid w:val="00774959"/>
    <w:rsid w:val="00776B9E"/>
    <w:rsid w:val="00777E14"/>
    <w:rsid w:val="007817A8"/>
    <w:rsid w:val="007826A1"/>
    <w:rsid w:val="00786DD3"/>
    <w:rsid w:val="007903A9"/>
    <w:rsid w:val="00792D41"/>
    <w:rsid w:val="00793C84"/>
    <w:rsid w:val="00795EF8"/>
    <w:rsid w:val="007B20C2"/>
    <w:rsid w:val="007B3818"/>
    <w:rsid w:val="007B52F7"/>
    <w:rsid w:val="007B71A4"/>
    <w:rsid w:val="007B78FC"/>
    <w:rsid w:val="007B7A76"/>
    <w:rsid w:val="007B7FBD"/>
    <w:rsid w:val="007C0EE1"/>
    <w:rsid w:val="007C163F"/>
    <w:rsid w:val="007C5EE0"/>
    <w:rsid w:val="007C65B9"/>
    <w:rsid w:val="007D0FB9"/>
    <w:rsid w:val="007D2346"/>
    <w:rsid w:val="007D5BE9"/>
    <w:rsid w:val="007D75A9"/>
    <w:rsid w:val="007E289A"/>
    <w:rsid w:val="007E37B2"/>
    <w:rsid w:val="007E6A64"/>
    <w:rsid w:val="007F0963"/>
    <w:rsid w:val="007F1FEB"/>
    <w:rsid w:val="007F5782"/>
    <w:rsid w:val="00802C58"/>
    <w:rsid w:val="00803F91"/>
    <w:rsid w:val="008061D7"/>
    <w:rsid w:val="00806F3C"/>
    <w:rsid w:val="00806FEC"/>
    <w:rsid w:val="00813549"/>
    <w:rsid w:val="00814251"/>
    <w:rsid w:val="00822A09"/>
    <w:rsid w:val="0082767E"/>
    <w:rsid w:val="00836DCA"/>
    <w:rsid w:val="008412C6"/>
    <w:rsid w:val="00841F76"/>
    <w:rsid w:val="008426FB"/>
    <w:rsid w:val="00843907"/>
    <w:rsid w:val="008443FF"/>
    <w:rsid w:val="00845119"/>
    <w:rsid w:val="00847146"/>
    <w:rsid w:val="008565F2"/>
    <w:rsid w:val="00861CD0"/>
    <w:rsid w:val="00862B96"/>
    <w:rsid w:val="00863C4D"/>
    <w:rsid w:val="0086582D"/>
    <w:rsid w:val="008724B6"/>
    <w:rsid w:val="00872E51"/>
    <w:rsid w:val="00884401"/>
    <w:rsid w:val="008870FE"/>
    <w:rsid w:val="008918B0"/>
    <w:rsid w:val="00895526"/>
    <w:rsid w:val="008A10B5"/>
    <w:rsid w:val="008A616F"/>
    <w:rsid w:val="008A6E91"/>
    <w:rsid w:val="008A73CB"/>
    <w:rsid w:val="008B622E"/>
    <w:rsid w:val="008D2D0A"/>
    <w:rsid w:val="008E12E1"/>
    <w:rsid w:val="008F2947"/>
    <w:rsid w:val="00902137"/>
    <w:rsid w:val="0090445A"/>
    <w:rsid w:val="009136DF"/>
    <w:rsid w:val="00914A70"/>
    <w:rsid w:val="00916874"/>
    <w:rsid w:val="009232D4"/>
    <w:rsid w:val="009252C8"/>
    <w:rsid w:val="0093086A"/>
    <w:rsid w:val="00930E50"/>
    <w:rsid w:val="00940C61"/>
    <w:rsid w:val="00941684"/>
    <w:rsid w:val="00941C5F"/>
    <w:rsid w:val="00942624"/>
    <w:rsid w:val="0094554E"/>
    <w:rsid w:val="00947174"/>
    <w:rsid w:val="00952A02"/>
    <w:rsid w:val="00952F12"/>
    <w:rsid w:val="0095395F"/>
    <w:rsid w:val="00953EA9"/>
    <w:rsid w:val="0096006A"/>
    <w:rsid w:val="0096106F"/>
    <w:rsid w:val="009617D1"/>
    <w:rsid w:val="00971198"/>
    <w:rsid w:val="00973D0B"/>
    <w:rsid w:val="009862F1"/>
    <w:rsid w:val="009866FA"/>
    <w:rsid w:val="00987D0B"/>
    <w:rsid w:val="00990469"/>
    <w:rsid w:val="00994BBE"/>
    <w:rsid w:val="009A0C23"/>
    <w:rsid w:val="009A1420"/>
    <w:rsid w:val="009A45B3"/>
    <w:rsid w:val="009A5754"/>
    <w:rsid w:val="009A6B18"/>
    <w:rsid w:val="009B07D1"/>
    <w:rsid w:val="009B1839"/>
    <w:rsid w:val="009B4411"/>
    <w:rsid w:val="009B4925"/>
    <w:rsid w:val="009D3567"/>
    <w:rsid w:val="009D485A"/>
    <w:rsid w:val="009E1341"/>
    <w:rsid w:val="009E4316"/>
    <w:rsid w:val="009F01C0"/>
    <w:rsid w:val="009F1923"/>
    <w:rsid w:val="009F5398"/>
    <w:rsid w:val="00A003DB"/>
    <w:rsid w:val="00A00FBD"/>
    <w:rsid w:val="00A11801"/>
    <w:rsid w:val="00A12694"/>
    <w:rsid w:val="00A14670"/>
    <w:rsid w:val="00A151CF"/>
    <w:rsid w:val="00A201DB"/>
    <w:rsid w:val="00A26E81"/>
    <w:rsid w:val="00A2745D"/>
    <w:rsid w:val="00A27F99"/>
    <w:rsid w:val="00A3463A"/>
    <w:rsid w:val="00A35FE4"/>
    <w:rsid w:val="00A37652"/>
    <w:rsid w:val="00A55E69"/>
    <w:rsid w:val="00A60DE6"/>
    <w:rsid w:val="00A6213F"/>
    <w:rsid w:val="00A62564"/>
    <w:rsid w:val="00A66A14"/>
    <w:rsid w:val="00A72EB4"/>
    <w:rsid w:val="00A7457E"/>
    <w:rsid w:val="00A746E0"/>
    <w:rsid w:val="00A81B0C"/>
    <w:rsid w:val="00A828AD"/>
    <w:rsid w:val="00A86A6F"/>
    <w:rsid w:val="00A90FF0"/>
    <w:rsid w:val="00A93976"/>
    <w:rsid w:val="00AA3591"/>
    <w:rsid w:val="00AC3CB1"/>
    <w:rsid w:val="00AE04AF"/>
    <w:rsid w:val="00AE76FB"/>
    <w:rsid w:val="00AF0C86"/>
    <w:rsid w:val="00AF1508"/>
    <w:rsid w:val="00AF57EE"/>
    <w:rsid w:val="00B04361"/>
    <w:rsid w:val="00B04976"/>
    <w:rsid w:val="00B05D33"/>
    <w:rsid w:val="00B11E8A"/>
    <w:rsid w:val="00B14FA6"/>
    <w:rsid w:val="00B204D1"/>
    <w:rsid w:val="00B24C12"/>
    <w:rsid w:val="00B308D4"/>
    <w:rsid w:val="00B32D6E"/>
    <w:rsid w:val="00B33643"/>
    <w:rsid w:val="00B55669"/>
    <w:rsid w:val="00B557A3"/>
    <w:rsid w:val="00B57F7B"/>
    <w:rsid w:val="00B601D4"/>
    <w:rsid w:val="00B66B6D"/>
    <w:rsid w:val="00B724C9"/>
    <w:rsid w:val="00B74501"/>
    <w:rsid w:val="00B75CBC"/>
    <w:rsid w:val="00B764D2"/>
    <w:rsid w:val="00B82AE1"/>
    <w:rsid w:val="00B84F24"/>
    <w:rsid w:val="00B869BB"/>
    <w:rsid w:val="00B90194"/>
    <w:rsid w:val="00B9331A"/>
    <w:rsid w:val="00B97F7A"/>
    <w:rsid w:val="00BA4E78"/>
    <w:rsid w:val="00BA733C"/>
    <w:rsid w:val="00BB0DF3"/>
    <w:rsid w:val="00BB2FAD"/>
    <w:rsid w:val="00BC2066"/>
    <w:rsid w:val="00BD13AB"/>
    <w:rsid w:val="00BD2545"/>
    <w:rsid w:val="00BD5886"/>
    <w:rsid w:val="00BE0C77"/>
    <w:rsid w:val="00BE359E"/>
    <w:rsid w:val="00BE391D"/>
    <w:rsid w:val="00BF1705"/>
    <w:rsid w:val="00BF3BAD"/>
    <w:rsid w:val="00BF4EB8"/>
    <w:rsid w:val="00C004E4"/>
    <w:rsid w:val="00C02DFF"/>
    <w:rsid w:val="00C04291"/>
    <w:rsid w:val="00C07CEF"/>
    <w:rsid w:val="00C11B5D"/>
    <w:rsid w:val="00C12A6E"/>
    <w:rsid w:val="00C24182"/>
    <w:rsid w:val="00C245A1"/>
    <w:rsid w:val="00C30A5A"/>
    <w:rsid w:val="00C35531"/>
    <w:rsid w:val="00C45E86"/>
    <w:rsid w:val="00C47C64"/>
    <w:rsid w:val="00C51D54"/>
    <w:rsid w:val="00C606AB"/>
    <w:rsid w:val="00C6799D"/>
    <w:rsid w:val="00C722D4"/>
    <w:rsid w:val="00C738A2"/>
    <w:rsid w:val="00C8050D"/>
    <w:rsid w:val="00C861A2"/>
    <w:rsid w:val="00C934CE"/>
    <w:rsid w:val="00C94830"/>
    <w:rsid w:val="00C94A94"/>
    <w:rsid w:val="00C950B2"/>
    <w:rsid w:val="00CA0AA0"/>
    <w:rsid w:val="00CB5221"/>
    <w:rsid w:val="00CB64A5"/>
    <w:rsid w:val="00CC22D0"/>
    <w:rsid w:val="00CC7649"/>
    <w:rsid w:val="00CC7E83"/>
    <w:rsid w:val="00CD1A60"/>
    <w:rsid w:val="00CD3FD3"/>
    <w:rsid w:val="00CD7C11"/>
    <w:rsid w:val="00CE1416"/>
    <w:rsid w:val="00CE3101"/>
    <w:rsid w:val="00D04021"/>
    <w:rsid w:val="00D06890"/>
    <w:rsid w:val="00D128BA"/>
    <w:rsid w:val="00D16892"/>
    <w:rsid w:val="00D16FBC"/>
    <w:rsid w:val="00D4171F"/>
    <w:rsid w:val="00D424DF"/>
    <w:rsid w:val="00D45AF1"/>
    <w:rsid w:val="00D5514F"/>
    <w:rsid w:val="00D55F5D"/>
    <w:rsid w:val="00D613BA"/>
    <w:rsid w:val="00D67202"/>
    <w:rsid w:val="00D67FB9"/>
    <w:rsid w:val="00D76490"/>
    <w:rsid w:val="00D836D2"/>
    <w:rsid w:val="00D85703"/>
    <w:rsid w:val="00D90BB7"/>
    <w:rsid w:val="00D924F6"/>
    <w:rsid w:val="00D92EE4"/>
    <w:rsid w:val="00DA3124"/>
    <w:rsid w:val="00DA38A0"/>
    <w:rsid w:val="00DA44CF"/>
    <w:rsid w:val="00DB0092"/>
    <w:rsid w:val="00DB3D75"/>
    <w:rsid w:val="00DC0F00"/>
    <w:rsid w:val="00DC474F"/>
    <w:rsid w:val="00DC4D1E"/>
    <w:rsid w:val="00DC5E12"/>
    <w:rsid w:val="00DC7E4C"/>
    <w:rsid w:val="00DD0F52"/>
    <w:rsid w:val="00DD176C"/>
    <w:rsid w:val="00DD565C"/>
    <w:rsid w:val="00DE06ED"/>
    <w:rsid w:val="00DE4E6D"/>
    <w:rsid w:val="00DF24ED"/>
    <w:rsid w:val="00DF75FB"/>
    <w:rsid w:val="00E00092"/>
    <w:rsid w:val="00E038C5"/>
    <w:rsid w:val="00E16044"/>
    <w:rsid w:val="00E2045F"/>
    <w:rsid w:val="00E2369D"/>
    <w:rsid w:val="00E23C65"/>
    <w:rsid w:val="00E272E6"/>
    <w:rsid w:val="00E27796"/>
    <w:rsid w:val="00E349CC"/>
    <w:rsid w:val="00E406DB"/>
    <w:rsid w:val="00E41B08"/>
    <w:rsid w:val="00E41DC4"/>
    <w:rsid w:val="00E42F45"/>
    <w:rsid w:val="00E43F17"/>
    <w:rsid w:val="00E45751"/>
    <w:rsid w:val="00E50D60"/>
    <w:rsid w:val="00E53EF8"/>
    <w:rsid w:val="00E61391"/>
    <w:rsid w:val="00E65781"/>
    <w:rsid w:val="00E65DA9"/>
    <w:rsid w:val="00E669D1"/>
    <w:rsid w:val="00E71594"/>
    <w:rsid w:val="00E7162F"/>
    <w:rsid w:val="00E7436A"/>
    <w:rsid w:val="00E75C33"/>
    <w:rsid w:val="00E8536F"/>
    <w:rsid w:val="00E857C1"/>
    <w:rsid w:val="00E90660"/>
    <w:rsid w:val="00E909CA"/>
    <w:rsid w:val="00E90D35"/>
    <w:rsid w:val="00E942BC"/>
    <w:rsid w:val="00E94801"/>
    <w:rsid w:val="00E94890"/>
    <w:rsid w:val="00E95341"/>
    <w:rsid w:val="00E9710D"/>
    <w:rsid w:val="00EA074E"/>
    <w:rsid w:val="00EA0A0F"/>
    <w:rsid w:val="00EA33D0"/>
    <w:rsid w:val="00EB04DC"/>
    <w:rsid w:val="00EB2658"/>
    <w:rsid w:val="00EB5151"/>
    <w:rsid w:val="00EB5D64"/>
    <w:rsid w:val="00EB75B5"/>
    <w:rsid w:val="00EC15AC"/>
    <w:rsid w:val="00EC509F"/>
    <w:rsid w:val="00ED174B"/>
    <w:rsid w:val="00ED3920"/>
    <w:rsid w:val="00ED646F"/>
    <w:rsid w:val="00ED77B3"/>
    <w:rsid w:val="00EE3C14"/>
    <w:rsid w:val="00EE4895"/>
    <w:rsid w:val="00EE4EB5"/>
    <w:rsid w:val="00EF0097"/>
    <w:rsid w:val="00EF4CE6"/>
    <w:rsid w:val="00EF5B14"/>
    <w:rsid w:val="00EF5DF1"/>
    <w:rsid w:val="00F111D3"/>
    <w:rsid w:val="00F16CDF"/>
    <w:rsid w:val="00F17182"/>
    <w:rsid w:val="00F24425"/>
    <w:rsid w:val="00F2451E"/>
    <w:rsid w:val="00F3091D"/>
    <w:rsid w:val="00F40416"/>
    <w:rsid w:val="00F40B4F"/>
    <w:rsid w:val="00F4105F"/>
    <w:rsid w:val="00F43091"/>
    <w:rsid w:val="00F44009"/>
    <w:rsid w:val="00F46F20"/>
    <w:rsid w:val="00F50A7C"/>
    <w:rsid w:val="00F51EC0"/>
    <w:rsid w:val="00F5793B"/>
    <w:rsid w:val="00F7113F"/>
    <w:rsid w:val="00F84D53"/>
    <w:rsid w:val="00F85C7E"/>
    <w:rsid w:val="00F91CE3"/>
    <w:rsid w:val="00F9215E"/>
    <w:rsid w:val="00F92767"/>
    <w:rsid w:val="00F94DF7"/>
    <w:rsid w:val="00F95EE7"/>
    <w:rsid w:val="00FA0AE6"/>
    <w:rsid w:val="00FA61B1"/>
    <w:rsid w:val="00FB04C8"/>
    <w:rsid w:val="00FB1152"/>
    <w:rsid w:val="00FB5128"/>
    <w:rsid w:val="00FB6E7F"/>
    <w:rsid w:val="00FD343C"/>
    <w:rsid w:val="00FE1AF0"/>
    <w:rsid w:val="00FF035E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,"/>
  <w14:docId w14:val="518275BF"/>
  <w15:chartTrackingRefBased/>
  <w15:docId w15:val="{9195963A-82F3-4C81-86F7-C9DC78B0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5F"/>
    <w:rPr>
      <w:lang w:val="tr-TR" w:eastAsia="tr-TR"/>
    </w:rPr>
  </w:style>
  <w:style w:type="paragraph" w:styleId="Heading1">
    <w:name w:val="heading 1"/>
    <w:basedOn w:val="Normal"/>
    <w:next w:val="Normal"/>
    <w:qFormat/>
    <w:rsid w:val="004A7B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4FD3"/>
    <w:pPr>
      <w:keepNext/>
      <w:tabs>
        <w:tab w:val="left" w:pos="-1701"/>
      </w:tabs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A7B0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157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157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E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1FF3"/>
  </w:style>
  <w:style w:type="paragraph" w:styleId="BodyText">
    <w:name w:val="Body Text"/>
    <w:basedOn w:val="Normal"/>
    <w:link w:val="BodyTextChar"/>
    <w:rsid w:val="003A4FD3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sid w:val="004A7B0E"/>
    <w:pPr>
      <w:spacing w:after="120" w:line="480" w:lineRule="auto"/>
    </w:pPr>
  </w:style>
  <w:style w:type="paragraph" w:styleId="BodyText3">
    <w:name w:val="Body Text 3"/>
    <w:basedOn w:val="Normal"/>
    <w:rsid w:val="004A7B0E"/>
    <w:pPr>
      <w:spacing w:after="120"/>
    </w:pPr>
    <w:rPr>
      <w:sz w:val="16"/>
      <w:szCs w:val="16"/>
    </w:rPr>
  </w:style>
  <w:style w:type="character" w:customStyle="1" w:styleId="Heading2Char">
    <w:name w:val="Heading 2 Char"/>
    <w:link w:val="Heading2"/>
    <w:rsid w:val="00962F1B"/>
    <w:rPr>
      <w:rFonts w:ascii="Arial" w:hAnsi="Arial"/>
      <w:b/>
      <w:sz w:val="24"/>
    </w:rPr>
  </w:style>
  <w:style w:type="character" w:customStyle="1" w:styleId="Heading3Char">
    <w:name w:val="Heading 3 Char"/>
    <w:link w:val="Heading3"/>
    <w:rsid w:val="00962F1B"/>
    <w:rPr>
      <w:rFonts w:ascii="Arial" w:hAnsi="Arial" w:cs="Arial"/>
      <w:b/>
      <w:bCs/>
      <w:sz w:val="26"/>
      <w:szCs w:val="26"/>
    </w:rPr>
  </w:style>
  <w:style w:type="character" w:customStyle="1" w:styleId="FooterChar">
    <w:name w:val="Footer Char"/>
    <w:link w:val="Footer"/>
    <w:uiPriority w:val="99"/>
    <w:rsid w:val="00E77E7D"/>
  </w:style>
  <w:style w:type="paragraph" w:styleId="HTMLPreformatted">
    <w:name w:val="HTML Preformatted"/>
    <w:basedOn w:val="Normal"/>
    <w:link w:val="HTMLPreformattedChar"/>
    <w:uiPriority w:val="99"/>
    <w:unhideWhenUsed/>
    <w:rsid w:val="009A3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9A3D00"/>
    <w:rPr>
      <w:rFonts w:ascii="Courier New" w:eastAsia="Calibri" w:hAnsi="Courier New" w:cs="Courier New"/>
    </w:rPr>
  </w:style>
  <w:style w:type="paragraph" w:customStyle="1" w:styleId="msobodytextindent0">
    <w:name w:val="msobodytextindent"/>
    <w:basedOn w:val="Normal"/>
    <w:rsid w:val="007572B8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A1467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92767"/>
    <w:pPr>
      <w:spacing w:before="100" w:beforeAutospacing="1" w:after="100" w:afterAutospacing="1"/>
    </w:pPr>
    <w:rPr>
      <w:sz w:val="24"/>
      <w:szCs w:val="24"/>
    </w:rPr>
  </w:style>
  <w:style w:type="character" w:customStyle="1" w:styleId="zmsearchresult">
    <w:name w:val="zmsearchresult"/>
    <w:rsid w:val="00CD1A60"/>
  </w:style>
  <w:style w:type="character" w:customStyle="1" w:styleId="HeaderChar">
    <w:name w:val="Header Char"/>
    <w:basedOn w:val="DefaultParagraphFont"/>
    <w:link w:val="Header"/>
    <w:uiPriority w:val="99"/>
    <w:rsid w:val="0043595F"/>
    <w:rPr>
      <w:lang w:val="tr-TR" w:eastAsia="tr-TR"/>
    </w:rPr>
  </w:style>
  <w:style w:type="paragraph" w:styleId="BalloonText">
    <w:name w:val="Balloon Text"/>
    <w:basedOn w:val="Normal"/>
    <w:link w:val="BalloonTextChar"/>
    <w:rsid w:val="00E71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1594"/>
    <w:rPr>
      <w:rFonts w:ascii="Segoe UI" w:hAnsi="Segoe UI" w:cs="Segoe UI"/>
      <w:sz w:val="18"/>
      <w:szCs w:val="18"/>
      <w:lang w:val="tr-TR" w:eastAsia="tr-TR"/>
    </w:rPr>
  </w:style>
  <w:style w:type="character" w:styleId="Hyperlink">
    <w:name w:val="Hyperlink"/>
    <w:basedOn w:val="DefaultParagraphFont"/>
    <w:uiPriority w:val="99"/>
    <w:rsid w:val="009866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6E44A5"/>
    <w:rPr>
      <w:color w:val="954F72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38467E"/>
    <w:rPr>
      <w:rFonts w:ascii="Arial" w:hAnsi="Arial"/>
      <w:sz w:val="24"/>
      <w:lang w:val="tr-TR" w:eastAsia="tr-TR"/>
    </w:rPr>
  </w:style>
  <w:style w:type="paragraph" w:styleId="TOCHeading">
    <w:name w:val="TOC Heading"/>
    <w:basedOn w:val="Heading1"/>
    <w:next w:val="Normal"/>
    <w:uiPriority w:val="39"/>
    <w:unhideWhenUsed/>
    <w:qFormat/>
    <w:rsid w:val="00BF3BA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F3BAD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F3BA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48B5-E878-4B0C-812F-A68A215F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322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AMAÇ:</vt:lpstr>
      <vt:lpstr>AMAÇ: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subject/>
  <dc:creator>Administrator</dc:creator>
  <cp:keywords/>
  <cp:lastModifiedBy>Meltem Ozbalci</cp:lastModifiedBy>
  <cp:revision>46</cp:revision>
  <cp:lastPrinted>2021-11-02T08:51:00Z</cp:lastPrinted>
  <dcterms:created xsi:type="dcterms:W3CDTF">2022-06-02T06:01:00Z</dcterms:created>
  <dcterms:modified xsi:type="dcterms:W3CDTF">2022-06-02T13:56:00Z</dcterms:modified>
</cp:coreProperties>
</file>